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1D" w:rsidRPr="00EF2F37" w:rsidRDefault="008F1C1D" w:rsidP="008F1C1D">
      <w:pPr>
        <w:spacing w:after="0"/>
        <w:ind w:left="40"/>
        <w:jc w:val="center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МУНИЦИПАЛЬНОЕ ДЕТ</w:t>
      </w:r>
      <w:r w:rsidR="00EF2F37" w:rsidRPr="00EF2F37">
        <w:rPr>
          <w:rStyle w:val="Bodytext2"/>
          <w:rFonts w:eastAsiaTheme="minorEastAsia"/>
          <w:color w:val="auto"/>
        </w:rPr>
        <w:t>СКОЕ ОБРАЗОВАТЕЛЬНОЕ УЧРЕЖДЕНИЕ</w:t>
      </w:r>
      <w:r w:rsidR="00EF2F37" w:rsidRPr="00EF2F37">
        <w:rPr>
          <w:rStyle w:val="Bodytext2"/>
          <w:rFonts w:eastAsiaTheme="minorEastAsia"/>
          <w:color w:val="auto"/>
        </w:rPr>
        <w:br/>
        <w:t>«</w:t>
      </w:r>
      <w:r w:rsidRPr="00EF2F37">
        <w:rPr>
          <w:rStyle w:val="Bodytext2"/>
          <w:rFonts w:eastAsiaTheme="minorEastAsia"/>
          <w:color w:val="auto"/>
        </w:rPr>
        <w:t>Д</w:t>
      </w:r>
      <w:r w:rsidR="00EF2F37" w:rsidRPr="00EF2F37">
        <w:rPr>
          <w:rStyle w:val="Bodytext2"/>
          <w:rFonts w:eastAsiaTheme="minorEastAsia"/>
          <w:color w:val="auto"/>
        </w:rPr>
        <w:t>етский</w:t>
      </w:r>
      <w:r w:rsidRPr="00EF2F37">
        <w:rPr>
          <w:rStyle w:val="Bodytext2"/>
          <w:rFonts w:eastAsiaTheme="minorEastAsia"/>
          <w:color w:val="auto"/>
        </w:rPr>
        <w:t xml:space="preserve"> </w:t>
      </w:r>
      <w:r w:rsidR="00EF2F37" w:rsidRPr="00EF2F37">
        <w:rPr>
          <w:rStyle w:val="Bodytext2"/>
          <w:rFonts w:eastAsiaTheme="minorEastAsia"/>
          <w:color w:val="auto"/>
        </w:rPr>
        <w:t>сад</w:t>
      </w:r>
      <w:r w:rsidRPr="00EF2F37">
        <w:rPr>
          <w:rStyle w:val="Bodytext2"/>
          <w:rFonts w:eastAsiaTheme="minorEastAsia"/>
          <w:color w:val="auto"/>
        </w:rPr>
        <w:t xml:space="preserve"> </w:t>
      </w:r>
      <w:r w:rsidR="00EF2F37" w:rsidRPr="00EF2F37">
        <w:rPr>
          <w:rStyle w:val="Bodytext2"/>
          <w:rFonts w:eastAsiaTheme="minorEastAsia"/>
          <w:color w:val="auto"/>
        </w:rPr>
        <w:t>№ 91</w:t>
      </w:r>
      <w:r w:rsidRPr="00EF2F37">
        <w:rPr>
          <w:rStyle w:val="Bodytext2"/>
          <w:rFonts w:eastAsiaTheme="minorEastAsia"/>
          <w:color w:val="auto"/>
        </w:rPr>
        <w:t>»</w:t>
      </w:r>
      <w:r w:rsidRPr="00EF2F37">
        <w:rPr>
          <w:rStyle w:val="Bodytext2"/>
          <w:rFonts w:eastAsiaTheme="minorEastAsia"/>
          <w:color w:val="auto"/>
        </w:rPr>
        <w:br/>
      </w:r>
      <w:bookmarkStart w:id="0" w:name="bookmark0"/>
    </w:p>
    <w:p w:rsidR="008F1C1D" w:rsidRPr="00EF2F37" w:rsidRDefault="008F1C1D" w:rsidP="008F1C1D">
      <w:pPr>
        <w:spacing w:after="0"/>
        <w:ind w:left="40"/>
        <w:rPr>
          <w:rStyle w:val="Bodytext2"/>
          <w:rFonts w:eastAsiaTheme="minorEastAsia"/>
          <w:color w:val="auto"/>
        </w:rPr>
      </w:pPr>
    </w:p>
    <w:p w:rsidR="008F1C1D" w:rsidRPr="00EF2F37" w:rsidRDefault="008F1C1D" w:rsidP="008F1C1D">
      <w:pPr>
        <w:spacing w:after="0"/>
        <w:ind w:left="40"/>
        <w:rPr>
          <w:rStyle w:val="Bodytext2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EF2F37" w:rsidRPr="00EF2F37" w:rsidRDefault="00EF2F37" w:rsidP="008F1C1D">
      <w:pPr>
        <w:spacing w:after="0" w:line="240" w:lineRule="auto"/>
        <w:ind w:left="40"/>
        <w:rPr>
          <w:rStyle w:val="Heading1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240" w:lineRule="auto"/>
        <w:jc w:val="center"/>
        <w:rPr>
          <w:rStyle w:val="Heading1"/>
          <w:rFonts w:eastAsiaTheme="minorEastAsia"/>
          <w:color w:val="auto"/>
        </w:rPr>
      </w:pPr>
      <w:r w:rsidRPr="00EF2F37">
        <w:rPr>
          <w:rStyle w:val="Heading1"/>
          <w:rFonts w:eastAsiaTheme="minorEastAsia"/>
          <w:color w:val="auto"/>
        </w:rPr>
        <w:t>ПРОЕКТ</w:t>
      </w:r>
      <w:bookmarkEnd w:id="0"/>
    </w:p>
    <w:p w:rsidR="008F1C1D" w:rsidRPr="00EF2F37" w:rsidRDefault="008F1C1D" w:rsidP="008F1C1D">
      <w:pPr>
        <w:spacing w:after="0" w:line="240" w:lineRule="auto"/>
        <w:jc w:val="center"/>
      </w:pPr>
    </w:p>
    <w:p w:rsidR="008F1C1D" w:rsidRPr="00EF2F37" w:rsidRDefault="008F1C1D" w:rsidP="008F1C1D">
      <w:pPr>
        <w:keepNext/>
        <w:keepLines/>
        <w:spacing w:after="0" w:line="240" w:lineRule="auto"/>
        <w:jc w:val="center"/>
        <w:rPr>
          <w:rStyle w:val="Heading1"/>
          <w:rFonts w:eastAsiaTheme="minorEastAsia"/>
          <w:b w:val="0"/>
          <w:bCs w:val="0"/>
          <w:color w:val="auto"/>
        </w:rPr>
      </w:pPr>
      <w:bookmarkStart w:id="1" w:name="bookmark1"/>
      <w:r w:rsidRPr="00EF2F37">
        <w:rPr>
          <w:rStyle w:val="Heading1"/>
          <w:rFonts w:eastAsiaTheme="minorEastAsia"/>
          <w:color w:val="auto"/>
        </w:rPr>
        <w:t>«</w:t>
      </w:r>
      <w:r w:rsidR="00EF2F37" w:rsidRPr="00EF2F37">
        <w:rPr>
          <w:rStyle w:val="Heading1"/>
          <w:rFonts w:eastAsiaTheme="minorEastAsia"/>
          <w:color w:val="auto"/>
        </w:rPr>
        <w:t>Праздник солнечного детства</w:t>
      </w:r>
      <w:r w:rsidRPr="00EF2F37">
        <w:rPr>
          <w:rStyle w:val="Heading1"/>
          <w:rFonts w:eastAsiaTheme="minorEastAsia"/>
          <w:color w:val="auto"/>
        </w:rPr>
        <w:t>»</w:t>
      </w:r>
    </w:p>
    <w:p w:rsidR="008F1C1D" w:rsidRPr="00EF2F37" w:rsidRDefault="008F1C1D" w:rsidP="008F1C1D">
      <w:pPr>
        <w:keepNext/>
        <w:keepLines/>
        <w:spacing w:after="0" w:line="240" w:lineRule="auto"/>
        <w:jc w:val="center"/>
        <w:rPr>
          <w:rStyle w:val="Heading1Italic"/>
          <w:rFonts w:eastAsiaTheme="minorEastAsia"/>
          <w:b w:val="0"/>
          <w:bCs w:val="0"/>
          <w:color w:val="auto"/>
        </w:rPr>
      </w:pPr>
      <w:r w:rsidRPr="00EF2F37">
        <w:rPr>
          <w:rStyle w:val="Heading1Italic"/>
          <w:rFonts w:eastAsiaTheme="minorEastAsia"/>
          <w:color w:val="auto"/>
        </w:rPr>
        <w:t>II младшая</w:t>
      </w:r>
      <w:bookmarkEnd w:id="1"/>
      <w:r w:rsidRPr="00EF2F37">
        <w:rPr>
          <w:rStyle w:val="Heading1Italic"/>
          <w:rFonts w:eastAsiaTheme="minorEastAsia"/>
          <w:color w:val="auto"/>
        </w:rPr>
        <w:t xml:space="preserve"> группа</w:t>
      </w:r>
    </w:p>
    <w:p w:rsidR="008F1C1D" w:rsidRPr="00EF2F37" w:rsidRDefault="008F1C1D" w:rsidP="008F1C1D">
      <w:pPr>
        <w:keepNext/>
        <w:keepLines/>
        <w:spacing w:after="0" w:line="240" w:lineRule="auto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  <w:rPr>
          <w:rStyle w:val="Heading1Italic"/>
          <w:rFonts w:eastAsiaTheme="minorEastAsia"/>
          <w:b w:val="0"/>
          <w:bCs w:val="0"/>
          <w:color w:val="auto"/>
        </w:rPr>
      </w:pPr>
    </w:p>
    <w:p w:rsidR="008F1C1D" w:rsidRPr="00EF2F37" w:rsidRDefault="008F1C1D" w:rsidP="008F1C1D">
      <w:pPr>
        <w:keepNext/>
        <w:keepLines/>
        <w:spacing w:after="0" w:line="240" w:lineRule="auto"/>
        <w:ind w:right="1440"/>
      </w:pPr>
    </w:p>
    <w:p w:rsidR="008F1C1D" w:rsidRPr="00EF2F37" w:rsidRDefault="008F1C1D" w:rsidP="008F1C1D">
      <w:pPr>
        <w:spacing w:after="0" w:line="280" w:lineRule="exact"/>
        <w:jc w:val="right"/>
      </w:pPr>
      <w:r w:rsidRPr="00EF2F37">
        <w:rPr>
          <w:rStyle w:val="Bodytext2"/>
          <w:rFonts w:eastAsiaTheme="minorEastAsia"/>
          <w:color w:val="auto"/>
        </w:rPr>
        <w:t>Разработал</w:t>
      </w:r>
      <w:r w:rsidR="00EF2F37" w:rsidRPr="00EF2F37">
        <w:rPr>
          <w:rStyle w:val="Bodytext2"/>
          <w:rFonts w:eastAsiaTheme="minorEastAsia"/>
          <w:color w:val="auto"/>
        </w:rPr>
        <w:t>а</w:t>
      </w:r>
      <w:r w:rsidRPr="00EF2F37">
        <w:rPr>
          <w:rStyle w:val="Bodytext2"/>
          <w:rFonts w:eastAsiaTheme="minorEastAsia"/>
          <w:color w:val="auto"/>
        </w:rPr>
        <w:t>:</w:t>
      </w:r>
    </w:p>
    <w:p w:rsidR="008F1C1D" w:rsidRPr="00EF2F37" w:rsidRDefault="00EF2F37" w:rsidP="008F1C1D">
      <w:pPr>
        <w:spacing w:after="0"/>
        <w:ind w:left="7980"/>
        <w:jc w:val="right"/>
        <w:rPr>
          <w:rStyle w:val="Bodytext3"/>
          <w:rFonts w:eastAsiaTheme="minorEastAsia"/>
          <w:i w:val="0"/>
          <w:iCs w:val="0"/>
          <w:color w:val="auto"/>
        </w:rPr>
      </w:pPr>
      <w:r w:rsidRPr="00EF2F37">
        <w:rPr>
          <w:rStyle w:val="Bodytext3"/>
          <w:rFonts w:eastAsiaTheme="minorEastAsia"/>
          <w:i w:val="0"/>
          <w:iCs w:val="0"/>
          <w:color w:val="auto"/>
        </w:rPr>
        <w:t>Труб</w:t>
      </w:r>
      <w:r w:rsidR="008F1C1D" w:rsidRPr="00EF2F37">
        <w:rPr>
          <w:rStyle w:val="Bodytext3"/>
          <w:rFonts w:eastAsiaTheme="minorEastAsia"/>
          <w:i w:val="0"/>
          <w:iCs w:val="0"/>
          <w:color w:val="auto"/>
        </w:rPr>
        <w:t>н</w:t>
      </w:r>
      <w:r w:rsidRPr="00EF2F37">
        <w:rPr>
          <w:rStyle w:val="Bodytext3"/>
          <w:rFonts w:eastAsiaTheme="minorEastAsia"/>
          <w:i w:val="0"/>
          <w:iCs w:val="0"/>
          <w:color w:val="auto"/>
        </w:rPr>
        <w:t>и</w:t>
      </w:r>
      <w:r w:rsidR="008F1C1D" w:rsidRPr="00EF2F37">
        <w:rPr>
          <w:rStyle w:val="Bodytext3"/>
          <w:rFonts w:eastAsiaTheme="minorEastAsia"/>
          <w:i w:val="0"/>
          <w:iCs w:val="0"/>
          <w:color w:val="auto"/>
        </w:rPr>
        <w:t>ко</w:t>
      </w:r>
      <w:r w:rsidRPr="00EF2F37">
        <w:rPr>
          <w:rStyle w:val="Bodytext3"/>
          <w:rFonts w:eastAsiaTheme="minorEastAsia"/>
          <w:i w:val="0"/>
          <w:iCs w:val="0"/>
          <w:color w:val="auto"/>
        </w:rPr>
        <w:t>ва</w:t>
      </w:r>
      <w:r w:rsidR="008F1C1D" w:rsidRPr="00EF2F37">
        <w:rPr>
          <w:rStyle w:val="Bodytext3"/>
          <w:rFonts w:eastAsiaTheme="minorEastAsia"/>
          <w:i w:val="0"/>
          <w:iCs w:val="0"/>
          <w:color w:val="auto"/>
        </w:rPr>
        <w:t xml:space="preserve"> </w:t>
      </w:r>
      <w:r w:rsidRPr="00EF2F37">
        <w:rPr>
          <w:rStyle w:val="Bodytext3"/>
          <w:rFonts w:eastAsiaTheme="minorEastAsia"/>
          <w:i w:val="0"/>
          <w:iCs w:val="0"/>
          <w:color w:val="auto"/>
        </w:rPr>
        <w:t>Л</w:t>
      </w:r>
      <w:r w:rsidR="008F1C1D" w:rsidRPr="00EF2F37">
        <w:rPr>
          <w:rStyle w:val="Bodytext3"/>
          <w:rFonts w:eastAsiaTheme="minorEastAsia"/>
          <w:i w:val="0"/>
          <w:iCs w:val="0"/>
          <w:color w:val="auto"/>
        </w:rPr>
        <w:t>.</w:t>
      </w:r>
      <w:r w:rsidRPr="00EF2F37">
        <w:rPr>
          <w:rStyle w:val="Bodytext3"/>
          <w:rFonts w:eastAsiaTheme="minorEastAsia"/>
          <w:i w:val="0"/>
          <w:iCs w:val="0"/>
          <w:color w:val="auto"/>
        </w:rPr>
        <w:t xml:space="preserve"> А</w:t>
      </w:r>
      <w:r w:rsidR="008F1C1D" w:rsidRPr="00EF2F37">
        <w:rPr>
          <w:rStyle w:val="Bodytext3"/>
          <w:rFonts w:eastAsiaTheme="minorEastAsia"/>
          <w:i w:val="0"/>
          <w:iCs w:val="0"/>
          <w:color w:val="auto"/>
        </w:rPr>
        <w:t>.</w:t>
      </w:r>
    </w:p>
    <w:p w:rsidR="008F1C1D" w:rsidRPr="00EF2F37" w:rsidRDefault="008F1C1D" w:rsidP="008F1C1D">
      <w:pPr>
        <w:spacing w:after="0" w:line="384" w:lineRule="exact"/>
        <w:ind w:left="40"/>
        <w:jc w:val="right"/>
        <w:rPr>
          <w:rStyle w:val="Bodytext2"/>
          <w:rFonts w:eastAsiaTheme="minorEastAsia"/>
          <w:color w:val="auto"/>
        </w:rPr>
      </w:pPr>
    </w:p>
    <w:p w:rsidR="008F1C1D" w:rsidRPr="00EF2F37" w:rsidRDefault="008F1C1D" w:rsidP="008F1C1D">
      <w:pPr>
        <w:spacing w:after="0" w:line="384" w:lineRule="exact"/>
        <w:ind w:left="40"/>
        <w:jc w:val="center"/>
      </w:pPr>
      <w:r w:rsidRPr="00EF2F37">
        <w:rPr>
          <w:rStyle w:val="Bodytext2"/>
          <w:rFonts w:eastAsiaTheme="minorEastAsia"/>
          <w:color w:val="auto"/>
        </w:rPr>
        <w:t xml:space="preserve">г. </w:t>
      </w:r>
      <w:r w:rsidR="00EF2F37" w:rsidRPr="00EF2F37">
        <w:rPr>
          <w:rStyle w:val="Bodytext2"/>
          <w:rFonts w:eastAsiaTheme="minorEastAsia"/>
          <w:color w:val="auto"/>
        </w:rPr>
        <w:t>Яросл</w:t>
      </w:r>
      <w:r w:rsidRPr="00EF2F37">
        <w:rPr>
          <w:rStyle w:val="Bodytext2"/>
          <w:rFonts w:eastAsiaTheme="minorEastAsia"/>
          <w:color w:val="auto"/>
        </w:rPr>
        <w:t>а</w:t>
      </w:r>
      <w:r w:rsidR="00EF2F37" w:rsidRPr="00EF2F37">
        <w:rPr>
          <w:rStyle w:val="Bodytext2"/>
          <w:rFonts w:eastAsiaTheme="minorEastAsia"/>
          <w:color w:val="auto"/>
        </w:rPr>
        <w:t>вль</w:t>
      </w:r>
      <w:r w:rsidRPr="00EF2F37">
        <w:rPr>
          <w:rStyle w:val="Bodytext2"/>
          <w:rFonts w:eastAsiaTheme="minorEastAsia"/>
          <w:color w:val="auto"/>
        </w:rPr>
        <w:br/>
        <w:t>20</w:t>
      </w:r>
      <w:r w:rsidR="00EF2F37" w:rsidRPr="00EF2F37">
        <w:rPr>
          <w:rStyle w:val="Bodytext2"/>
          <w:rFonts w:eastAsiaTheme="minorEastAsia"/>
          <w:color w:val="auto"/>
        </w:rPr>
        <w:t>23</w:t>
      </w:r>
      <w:r w:rsidRPr="00EF2F37">
        <w:rPr>
          <w:rStyle w:val="Bodytext2"/>
          <w:rFonts w:eastAsiaTheme="minorEastAsia"/>
          <w:color w:val="auto"/>
        </w:rPr>
        <w:t xml:space="preserve"> </w:t>
      </w:r>
      <w:r w:rsidRPr="00EF2F37">
        <w:rPr>
          <w:rStyle w:val="Bodytext2Bold"/>
          <w:rFonts w:eastAsiaTheme="minorEastAsia"/>
          <w:color w:val="auto"/>
        </w:rPr>
        <w:t>г.</w:t>
      </w:r>
    </w:p>
    <w:p w:rsidR="008F1C1D" w:rsidRPr="00EF2F37" w:rsidRDefault="008F1C1D" w:rsidP="00DE7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lastRenderedPageBreak/>
        <w:t>Педагогический проект: «</w:t>
      </w:r>
      <w:r w:rsidR="00EF2F37" w:rsidRPr="00EF2F37">
        <w:rPr>
          <w:rStyle w:val="Bodytext2"/>
          <w:rFonts w:eastAsiaTheme="minorEastAsia"/>
          <w:color w:val="auto"/>
        </w:rPr>
        <w:t>Праздник солнечного детства</w:t>
      </w:r>
      <w:r w:rsidRPr="00EF2F37">
        <w:rPr>
          <w:rStyle w:val="Bodytext2"/>
          <w:rFonts w:eastAsiaTheme="minorEastAsia"/>
          <w:color w:val="auto"/>
        </w:rPr>
        <w:t>».</w:t>
      </w:r>
    </w:p>
    <w:p w:rsidR="008F1C1D" w:rsidRPr="00EF2F37" w:rsidRDefault="008F1C1D" w:rsidP="00DE7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Продолжительность проекта: краткосрочный (5 дней).</w:t>
      </w:r>
    </w:p>
    <w:p w:rsidR="008F1C1D" w:rsidRPr="00EF2F37" w:rsidRDefault="008F1C1D" w:rsidP="00DE7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Тип проекта: познавательно - творческий.</w:t>
      </w:r>
    </w:p>
    <w:p w:rsidR="008F1C1D" w:rsidRPr="00EF2F37" w:rsidRDefault="008F1C1D" w:rsidP="00DE7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Участники проекта: воспитатели, дети II младшей группы и их родители.</w:t>
      </w:r>
    </w:p>
    <w:p w:rsidR="008F1C1D" w:rsidRPr="00EF2F37" w:rsidRDefault="008F1C1D" w:rsidP="00DE7924">
      <w:pPr>
        <w:spacing w:after="0"/>
        <w:ind w:firstLine="567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Актуальность: в настоящее время особую актуальность имеет проблема беззащитности детей перед тем злом, которое несет современный мир: наркоманией, преступностью, терроризмом. Главная задача для нас, взрослых, - растить физически и нравственно здоровое поколение, ограждая детей от насилия, жестокости, грубости.</w:t>
      </w:r>
    </w:p>
    <w:p w:rsidR="008F1C1D" w:rsidRPr="00EF2F37" w:rsidRDefault="008F1C1D" w:rsidP="00DE7924">
      <w:pPr>
        <w:spacing w:after="0"/>
        <w:ind w:firstLine="567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1 июня – международный день защиты детей, побуждающий взрослых подумать о детях. Необходимо напомнить обществу об ответственности за детей, о необходимости соблюдения прав наших юных сограждан.</w:t>
      </w:r>
    </w:p>
    <w:p w:rsidR="008F1C1D" w:rsidRPr="00EF2F37" w:rsidRDefault="008F1C1D" w:rsidP="00DE79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Цель проекта: дать детям элементарные знания и представления о международном празднике «День защиты детей», об их правах; показать актуальность праздника.</w:t>
      </w:r>
    </w:p>
    <w:p w:rsidR="008F1C1D" w:rsidRPr="00EF2F37" w:rsidRDefault="008F1C1D" w:rsidP="00DE7924">
      <w:pPr>
        <w:spacing w:after="0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Задачи проекта:</w:t>
      </w:r>
    </w:p>
    <w:p w:rsidR="008F1C1D" w:rsidRPr="00EF2F37" w:rsidRDefault="008F1C1D" w:rsidP="00DE7924">
      <w:pPr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Формирование у детей знаний о празднике, осознание своих прав, чувство ответственности (за другого человека, за дело, за слово).</w:t>
      </w:r>
    </w:p>
    <w:p w:rsidR="008F1C1D" w:rsidRPr="00EF2F37" w:rsidRDefault="008F1C1D" w:rsidP="00DE7924">
      <w:pPr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Активизировать взаимодействие участников данного процесса (дети, воспитатели, родители).</w:t>
      </w:r>
    </w:p>
    <w:p w:rsidR="008F1C1D" w:rsidRPr="00EF2F37" w:rsidRDefault="008F1C1D" w:rsidP="00DE7924">
      <w:pPr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Воспитывать неравнодушное отношение к сверстникам, взаимопомощь.</w:t>
      </w:r>
    </w:p>
    <w:p w:rsidR="008F1C1D" w:rsidRPr="00EF2F37" w:rsidRDefault="008F1C1D" w:rsidP="00DE7924">
      <w:pPr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Привлечение родителей к участию в мероприятиях.</w:t>
      </w:r>
    </w:p>
    <w:p w:rsidR="008F1C1D" w:rsidRPr="00EF2F37" w:rsidRDefault="008F1C1D" w:rsidP="00DE7924">
      <w:pPr>
        <w:widowControl w:val="0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Fonts w:ascii="Times New Roman" w:hAnsi="Times New Roman" w:cs="Times New Roman"/>
          <w:sz w:val="28"/>
          <w:szCs w:val="28"/>
        </w:rPr>
        <w:t>Развитие познавательных способностей, творческого воображения, коммуникативных навыков.</w:t>
      </w:r>
    </w:p>
    <w:p w:rsidR="008F1C1D" w:rsidRPr="00EF2F37" w:rsidRDefault="008F1C1D" w:rsidP="00DE7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Этапы проекта:</w:t>
      </w:r>
    </w:p>
    <w:p w:rsidR="008F1C1D" w:rsidRPr="00EF2F37" w:rsidRDefault="008F1C1D" w:rsidP="00DE7924">
      <w:pPr>
        <w:widowControl w:val="0"/>
        <w:numPr>
          <w:ilvl w:val="0"/>
          <w:numId w:val="2"/>
        </w:numPr>
        <w:tabs>
          <w:tab w:val="left" w:pos="72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4"/>
          <w:rFonts w:eastAsiaTheme="minorEastAsia"/>
          <w:color w:val="auto"/>
        </w:rPr>
        <w:t>этап - подготовительный: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73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подбор методической литературы, иллюстративного материала по данной теме;</w:t>
      </w:r>
    </w:p>
    <w:p w:rsidR="00FF76ED" w:rsidRPr="00FF76ED" w:rsidRDefault="008F1C1D" w:rsidP="00DE7924">
      <w:pPr>
        <w:widowControl w:val="0"/>
        <w:numPr>
          <w:ilvl w:val="0"/>
          <w:numId w:val="1"/>
        </w:numPr>
        <w:tabs>
          <w:tab w:val="left" w:pos="642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разработка конспектов, мероприятия по данной теме, консультации для родителей;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63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привлечение внимания родителей к проблеме защиты прав детей.</w:t>
      </w:r>
    </w:p>
    <w:p w:rsidR="008F1C1D" w:rsidRPr="00EF2F37" w:rsidRDefault="008F1C1D" w:rsidP="00DE7924">
      <w:pPr>
        <w:widowControl w:val="0"/>
        <w:numPr>
          <w:ilvl w:val="0"/>
          <w:numId w:val="2"/>
        </w:numPr>
        <w:tabs>
          <w:tab w:val="left" w:pos="77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4"/>
          <w:rFonts w:eastAsiaTheme="minorEastAsia"/>
          <w:color w:val="auto"/>
        </w:rPr>
        <w:t>этап - основной: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83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проведение мероприятий по реализации проекта;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73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организация работы с родителями.</w:t>
      </w:r>
    </w:p>
    <w:p w:rsidR="008F1C1D" w:rsidRPr="00EF2F37" w:rsidRDefault="008F1C1D" w:rsidP="00DE7924">
      <w:pPr>
        <w:widowControl w:val="0"/>
        <w:numPr>
          <w:ilvl w:val="0"/>
          <w:numId w:val="2"/>
        </w:numPr>
        <w:tabs>
          <w:tab w:val="left" w:pos="77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4"/>
          <w:rFonts w:eastAsiaTheme="minorEastAsia"/>
          <w:color w:val="auto"/>
        </w:rPr>
        <w:t>этап - заключительный: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73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2"/>
          <w:rFonts w:eastAsiaTheme="minorEastAsia"/>
          <w:color w:val="auto"/>
        </w:rPr>
        <w:t>совместное изготовление плаката с пожеланиями всем детям «Солнечный круг, дети вокруг»;</w:t>
      </w:r>
    </w:p>
    <w:p w:rsidR="008F1C1D" w:rsidRPr="00EF2F37" w:rsidRDefault="008F1C1D" w:rsidP="00DE7924">
      <w:pPr>
        <w:widowControl w:val="0"/>
        <w:numPr>
          <w:ilvl w:val="0"/>
          <w:numId w:val="1"/>
        </w:numPr>
        <w:tabs>
          <w:tab w:val="left" w:pos="737"/>
        </w:tabs>
        <w:spacing w:after="0"/>
        <w:ind w:firstLine="567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 xml:space="preserve">проведение </w:t>
      </w:r>
      <w:r w:rsidR="00EF2F37">
        <w:rPr>
          <w:rFonts w:ascii="Times New Roman" w:hAnsi="Times New Roman" w:cs="Times New Roman"/>
          <w:sz w:val="28"/>
          <w:szCs w:val="28"/>
        </w:rPr>
        <w:t>а</w:t>
      </w:r>
      <w:r w:rsidR="00EF2F37" w:rsidRPr="00EF2F37">
        <w:rPr>
          <w:rFonts w:ascii="Times New Roman" w:hAnsi="Times New Roman" w:cs="Times New Roman"/>
          <w:sz w:val="28"/>
          <w:szCs w:val="28"/>
        </w:rPr>
        <w:t>кци</w:t>
      </w:r>
      <w:r w:rsidR="00EF2F37">
        <w:rPr>
          <w:rFonts w:ascii="Times New Roman" w:hAnsi="Times New Roman" w:cs="Times New Roman"/>
          <w:sz w:val="28"/>
          <w:szCs w:val="28"/>
        </w:rPr>
        <w:t>и</w:t>
      </w:r>
      <w:r w:rsidR="00EF2F37" w:rsidRPr="00EF2F37">
        <w:rPr>
          <w:rFonts w:ascii="Times New Roman" w:hAnsi="Times New Roman" w:cs="Times New Roman"/>
          <w:sz w:val="28"/>
          <w:szCs w:val="28"/>
        </w:rPr>
        <w:t xml:space="preserve"> - «Пусть серое станет цветным!»</w:t>
      </w:r>
      <w:r w:rsidRPr="00EF2F37">
        <w:rPr>
          <w:rStyle w:val="Bodytext2"/>
          <w:rFonts w:eastAsiaTheme="minorEastAsia"/>
          <w:color w:val="auto"/>
        </w:rPr>
        <w:t>.</w:t>
      </w:r>
    </w:p>
    <w:p w:rsidR="008F1C1D" w:rsidRPr="00EF2F37" w:rsidRDefault="008F1C1D" w:rsidP="00EF2F37">
      <w:pPr>
        <w:tabs>
          <w:tab w:val="left" w:pos="737"/>
        </w:tabs>
        <w:spacing w:after="0"/>
        <w:jc w:val="both"/>
        <w:rPr>
          <w:rStyle w:val="Bodytext2"/>
          <w:rFonts w:eastAsiaTheme="minorEastAsia"/>
          <w:color w:val="auto"/>
        </w:rPr>
      </w:pPr>
    </w:p>
    <w:p w:rsidR="008F1C1D" w:rsidRPr="00EF2F37" w:rsidRDefault="008F1C1D" w:rsidP="00EF2F37">
      <w:pPr>
        <w:tabs>
          <w:tab w:val="left" w:pos="737"/>
        </w:tabs>
        <w:spacing w:after="0"/>
        <w:ind w:left="142"/>
        <w:jc w:val="both"/>
        <w:rPr>
          <w:rStyle w:val="Bodytext2"/>
          <w:rFonts w:eastAsiaTheme="minorEastAsia"/>
          <w:color w:val="auto"/>
        </w:rPr>
      </w:pPr>
    </w:p>
    <w:p w:rsidR="008F1C1D" w:rsidRPr="00EF2F37" w:rsidRDefault="008F1C1D" w:rsidP="00EF2F37">
      <w:pPr>
        <w:tabs>
          <w:tab w:val="left" w:pos="737"/>
        </w:tabs>
        <w:spacing w:after="0"/>
        <w:jc w:val="both"/>
        <w:rPr>
          <w:rStyle w:val="Bodytext2"/>
          <w:rFonts w:eastAsiaTheme="minorEastAsia"/>
          <w:color w:val="auto"/>
        </w:rPr>
      </w:pPr>
    </w:p>
    <w:p w:rsidR="008F1C1D" w:rsidRDefault="008F1C1D" w:rsidP="00EF2F37">
      <w:pPr>
        <w:tabs>
          <w:tab w:val="left" w:pos="7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6ED" w:rsidRPr="00EF2F37" w:rsidRDefault="00FF76ED" w:rsidP="00EF2F37">
      <w:pPr>
        <w:tabs>
          <w:tab w:val="left" w:pos="7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C1D" w:rsidRPr="00FF76ED" w:rsidRDefault="008F1C1D" w:rsidP="00FF76ED">
      <w:pPr>
        <w:spacing w:after="0"/>
        <w:ind w:left="700"/>
        <w:jc w:val="center"/>
        <w:rPr>
          <w:rStyle w:val="Bodytext2"/>
          <w:rFonts w:eastAsiaTheme="minorEastAsia"/>
          <w:b/>
          <w:color w:val="auto"/>
        </w:rPr>
      </w:pPr>
      <w:r w:rsidRPr="00FF76ED">
        <w:rPr>
          <w:rStyle w:val="Bodytext2"/>
          <w:rFonts w:eastAsiaTheme="minorEastAsia"/>
          <w:b/>
          <w:color w:val="auto"/>
        </w:rPr>
        <w:lastRenderedPageBreak/>
        <w:t>Схема реализации проекта</w:t>
      </w:r>
    </w:p>
    <w:p w:rsidR="00FF76ED" w:rsidRPr="00EF2F37" w:rsidRDefault="00FF76ED" w:rsidP="00FF76ED">
      <w:pPr>
        <w:spacing w:after="0"/>
        <w:ind w:left="700"/>
        <w:jc w:val="center"/>
        <w:rPr>
          <w:rStyle w:val="Bodytext2"/>
          <w:rFonts w:eastAsiaTheme="minorEastAsia"/>
          <w:color w:val="auto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3686"/>
      </w:tblGrid>
      <w:tr w:rsidR="00EF2F37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5811" w:type="dxa"/>
            <w:vAlign w:val="center"/>
          </w:tcPr>
          <w:p w:rsidR="00EF2F37" w:rsidRDefault="0048202A" w:rsidP="00EF2F37">
            <w:pPr>
              <w:spacing w:line="276" w:lineRule="auto"/>
              <w:jc w:val="center"/>
              <w:rPr>
                <w:rStyle w:val="Bodytext2115ptBold"/>
                <w:rFonts w:eastAsia="Tahoma"/>
                <w:color w:val="auto"/>
                <w:sz w:val="28"/>
                <w:szCs w:val="28"/>
              </w:rPr>
            </w:pPr>
            <w:r w:rsidRP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>Совместная деятельность педагога</w:t>
            </w:r>
          </w:p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>с детьми</w:t>
            </w:r>
            <w:r w:rsid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 xml:space="preserve"> в течении дня</w:t>
            </w:r>
          </w:p>
        </w:tc>
        <w:tc>
          <w:tcPr>
            <w:tcW w:w="3686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Style w:val="Bodytext2115ptBold"/>
                <w:rFonts w:eastAsia="Tahoma"/>
                <w:color w:val="auto"/>
                <w:sz w:val="28"/>
                <w:szCs w:val="28"/>
              </w:rPr>
            </w:pPr>
            <w:r w:rsidRP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>Работа</w:t>
            </w:r>
          </w:p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Style w:val="Bodytext2115ptBold"/>
                <w:rFonts w:eastAsia="Tahoma"/>
                <w:color w:val="auto"/>
                <w:sz w:val="28"/>
                <w:szCs w:val="28"/>
              </w:rPr>
              <w:t>с родителями</w:t>
            </w:r>
          </w:p>
        </w:tc>
      </w:tr>
      <w:tr w:rsidR="00EF2F37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1 день 29.05</w:t>
            </w:r>
          </w:p>
        </w:tc>
        <w:tc>
          <w:tcPr>
            <w:tcW w:w="5811" w:type="dxa"/>
            <w:vAlign w:val="center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Игры - «Права детей»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ДИ - «Если нравится тебе, то делай так…»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Просмотр м/ф «Катерок», «Крошка Енот».</w:t>
            </w:r>
          </w:p>
          <w:p w:rsidR="0048202A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Беседа «Моя семья». Рассматривание фотографий мам, пап, дедушек и бабушек.</w:t>
            </w:r>
          </w:p>
          <w:p w:rsidR="00EF2F37" w:rsidRPr="00EF2F37" w:rsidRDefault="00EF2F37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8202A" w:rsidRPr="00EF2F37" w:rsidRDefault="00A50AFC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 «Конвенция о правах ребенка»</w:t>
            </w:r>
          </w:p>
        </w:tc>
      </w:tr>
      <w:tr w:rsidR="00EF2F37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2 день 30.05</w:t>
            </w:r>
          </w:p>
        </w:tc>
        <w:tc>
          <w:tcPr>
            <w:tcW w:w="5811" w:type="dxa"/>
            <w:vAlign w:val="center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Выставка рисунков родителей «Любимая игрушка детства».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Чтение перед сном «Что ты умеешь?».</w:t>
            </w:r>
          </w:p>
          <w:p w:rsidR="0048202A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«Просто так!».</w:t>
            </w:r>
          </w:p>
          <w:p w:rsidR="00FF76ED" w:rsidRPr="00EF2F37" w:rsidRDefault="00FF76ED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ребенка: соблюдение их в семье»</w:t>
            </w:r>
          </w:p>
        </w:tc>
      </w:tr>
      <w:tr w:rsidR="00EF2F37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3 день 31.05</w:t>
            </w:r>
          </w:p>
        </w:tc>
        <w:tc>
          <w:tcPr>
            <w:tcW w:w="5811" w:type="dxa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- «По дороге с облаками», «</w:t>
            </w:r>
            <w:proofErr w:type="spellStart"/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Трям</w:t>
            </w:r>
            <w:proofErr w:type="spellEnd"/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! Здравствуйте!»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ПИ «Чей кружок быстрее соберется», «Горячий мячик», «Карусель»</w:t>
            </w:r>
          </w:p>
          <w:p w:rsidR="0048202A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Аппликация «Цветик-</w:t>
            </w:r>
            <w:proofErr w:type="spellStart"/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6ED" w:rsidRPr="00EF2F37" w:rsidRDefault="00FF76ED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8202A" w:rsidRPr="00EF2F37" w:rsidRDefault="00FF76ED" w:rsidP="00FF76E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лков, мыльных пузыр</w:t>
            </w:r>
            <w:r w:rsidR="0048202A" w:rsidRPr="00EF2F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EF2F37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4 день 1.06</w:t>
            </w:r>
          </w:p>
        </w:tc>
        <w:tc>
          <w:tcPr>
            <w:tcW w:w="5811" w:type="dxa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Беседа с детьми - «1 июня – День защиты детей»</w:t>
            </w:r>
          </w:p>
          <w:p w:rsidR="00FF76ED" w:rsidRDefault="00FF76ED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на улице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Игры - ДИ «Здесь сегодня все друзья», ПИ - «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раус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FF76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202A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Акция - «Пусть серое станет цветным!» (раскрашивание серого асфальта цветными мелками)</w:t>
            </w:r>
          </w:p>
          <w:p w:rsidR="00FF76ED" w:rsidRPr="00EF2F37" w:rsidRDefault="00FF76ED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2A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ED" w:rsidRDefault="00FF76ED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ED" w:rsidRDefault="0048202A" w:rsidP="00FF7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родителей.</w:t>
            </w:r>
          </w:p>
          <w:p w:rsidR="0048202A" w:rsidRPr="00EF2F37" w:rsidRDefault="00FF76ED" w:rsidP="00FF7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пишут пожелания </w:t>
            </w:r>
            <w:r w:rsidR="00DE7924">
              <w:rPr>
                <w:rFonts w:ascii="Times New Roman" w:hAnsi="Times New Roman" w:cs="Times New Roman"/>
                <w:sz w:val="28"/>
                <w:szCs w:val="28"/>
              </w:rPr>
              <w:t>на плакате для всех детей, участвуют с детьми в акции.</w:t>
            </w:r>
            <w:bookmarkStart w:id="2" w:name="_GoBack"/>
            <w:bookmarkEnd w:id="2"/>
          </w:p>
        </w:tc>
      </w:tr>
      <w:tr w:rsidR="0048202A" w:rsidRPr="00EF2F37" w:rsidTr="0048202A">
        <w:tc>
          <w:tcPr>
            <w:tcW w:w="993" w:type="dxa"/>
            <w:vAlign w:val="center"/>
          </w:tcPr>
          <w:p w:rsidR="0048202A" w:rsidRPr="00EF2F37" w:rsidRDefault="0048202A" w:rsidP="00EF2F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5 день 2.06</w:t>
            </w:r>
          </w:p>
        </w:tc>
        <w:tc>
          <w:tcPr>
            <w:tcW w:w="5811" w:type="dxa"/>
            <w:vAlign w:val="center"/>
          </w:tcPr>
          <w:p w:rsidR="0048202A" w:rsidRPr="00EF2F37" w:rsidRDefault="00A50AFC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Развлечение «Мыльные пузыри»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Чтение перед сном «Самый большой друг».</w:t>
            </w:r>
          </w:p>
          <w:p w:rsidR="00FF76ED" w:rsidRPr="00EF2F37" w:rsidRDefault="00FF76ED" w:rsidP="00FF76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рисование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штампиками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работа «Землянички»</w:t>
            </w: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8202A" w:rsidRPr="00EF2F37" w:rsidRDefault="0048202A" w:rsidP="00EF2F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3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«Семья глазами ребёнка».</w:t>
            </w:r>
          </w:p>
        </w:tc>
      </w:tr>
    </w:tbl>
    <w:p w:rsidR="008F1C1D" w:rsidRPr="00EF2F37" w:rsidRDefault="008F1C1D" w:rsidP="00EF2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1D" w:rsidRPr="00EF2F37" w:rsidRDefault="008F1C1D" w:rsidP="00EF2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1D" w:rsidRPr="00EF2F37" w:rsidRDefault="008F1C1D" w:rsidP="00EF2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1D" w:rsidRPr="00EF2F37" w:rsidRDefault="008F1C1D" w:rsidP="00EF2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1D" w:rsidRPr="00EF2F37" w:rsidRDefault="008F1C1D" w:rsidP="00EF2F37">
      <w:pPr>
        <w:spacing w:after="0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lastRenderedPageBreak/>
        <w:t>Результаты проекта:</w:t>
      </w:r>
    </w:p>
    <w:p w:rsidR="008F1C1D" w:rsidRPr="00EF2F37" w:rsidRDefault="008F1C1D" w:rsidP="00EF2F37">
      <w:pPr>
        <w:widowControl w:val="0"/>
        <w:numPr>
          <w:ilvl w:val="0"/>
          <w:numId w:val="4"/>
        </w:numPr>
        <w:spacing w:after="0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Дети узнали о празднике «День защиты детей».</w:t>
      </w:r>
    </w:p>
    <w:p w:rsidR="008F1C1D" w:rsidRPr="00EF2F37" w:rsidRDefault="008F1C1D" w:rsidP="00EF2F37">
      <w:pPr>
        <w:widowControl w:val="0"/>
        <w:numPr>
          <w:ilvl w:val="0"/>
          <w:numId w:val="4"/>
        </w:numPr>
        <w:spacing w:after="0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 xml:space="preserve">Совместно с родителями приняли участие в </w:t>
      </w:r>
      <w:r w:rsidR="00FF76ED">
        <w:rPr>
          <w:rStyle w:val="Bodytext2"/>
          <w:rFonts w:eastAsiaTheme="minorEastAsia"/>
          <w:color w:val="auto"/>
        </w:rPr>
        <w:t>акц</w:t>
      </w:r>
      <w:r w:rsidRPr="00EF2F37">
        <w:rPr>
          <w:rStyle w:val="Bodytext2"/>
          <w:rFonts w:eastAsiaTheme="minorEastAsia"/>
          <w:color w:val="auto"/>
        </w:rPr>
        <w:t>ии, в создании выставки рисунков, в изготовлении плаката.</w:t>
      </w:r>
    </w:p>
    <w:p w:rsidR="008F1C1D" w:rsidRPr="00EF2F37" w:rsidRDefault="008F1C1D" w:rsidP="00EF2F37">
      <w:pPr>
        <w:widowControl w:val="0"/>
        <w:numPr>
          <w:ilvl w:val="0"/>
          <w:numId w:val="4"/>
        </w:numPr>
        <w:spacing w:after="0"/>
        <w:jc w:val="both"/>
        <w:rPr>
          <w:rStyle w:val="Bodytext2"/>
          <w:rFonts w:eastAsiaTheme="minorEastAsia"/>
          <w:color w:val="auto"/>
        </w:rPr>
      </w:pPr>
      <w:r w:rsidRPr="00EF2F37">
        <w:rPr>
          <w:rStyle w:val="Bodytext2"/>
          <w:rFonts w:eastAsiaTheme="minorEastAsia"/>
          <w:color w:val="auto"/>
        </w:rPr>
        <w:t>Вовлечение родителей детей в активное участие в жизни группы.</w:t>
      </w:r>
    </w:p>
    <w:p w:rsidR="008F1C1D" w:rsidRPr="00EF2F37" w:rsidRDefault="008F1C1D" w:rsidP="00EF2F37">
      <w:pPr>
        <w:spacing w:after="0"/>
        <w:ind w:left="700"/>
        <w:rPr>
          <w:rStyle w:val="Bodytext5"/>
          <w:rFonts w:eastAsiaTheme="minorEastAsia"/>
          <w:b w:val="0"/>
          <w:bCs w:val="0"/>
          <w:color w:val="auto"/>
        </w:rPr>
      </w:pPr>
    </w:p>
    <w:p w:rsidR="008F1C1D" w:rsidRPr="00EF2F37" w:rsidRDefault="008F1C1D" w:rsidP="00EF2F37">
      <w:pPr>
        <w:spacing w:after="0"/>
        <w:ind w:left="700"/>
        <w:rPr>
          <w:rFonts w:ascii="Times New Roman" w:hAnsi="Times New Roman" w:cs="Times New Roman"/>
          <w:sz w:val="28"/>
          <w:szCs w:val="28"/>
        </w:rPr>
      </w:pPr>
      <w:r w:rsidRPr="00EF2F37">
        <w:rPr>
          <w:rStyle w:val="Bodytext5"/>
          <w:rFonts w:eastAsiaTheme="minorEastAsia"/>
          <w:b w:val="0"/>
          <w:bCs w:val="0"/>
          <w:color w:val="auto"/>
        </w:rPr>
        <w:t>Список используемой литературы:</w:t>
      </w:r>
    </w:p>
    <w:p w:rsidR="008F1C1D" w:rsidRPr="00EF2F37" w:rsidRDefault="008F1C1D" w:rsidP="00FF76ED">
      <w:pPr>
        <w:widowControl w:val="0"/>
        <w:numPr>
          <w:ilvl w:val="0"/>
          <w:numId w:val="5"/>
        </w:numPr>
        <w:spacing w:after="0"/>
        <w:jc w:val="both"/>
        <w:rPr>
          <w:rStyle w:val="Bodytext6"/>
          <w:rFonts w:eastAsiaTheme="minorEastAsia"/>
          <w:color w:val="auto"/>
          <w:sz w:val="28"/>
          <w:szCs w:val="28"/>
        </w:rPr>
      </w:pPr>
      <w:r w:rsidRPr="00EF2F37">
        <w:rPr>
          <w:rStyle w:val="Bodytext6"/>
          <w:rFonts w:eastAsiaTheme="minorEastAsia"/>
          <w:color w:val="auto"/>
          <w:sz w:val="28"/>
          <w:szCs w:val="28"/>
        </w:rPr>
        <w:t xml:space="preserve">Конвенция о правах ребенка: Конвенция ООН. – </w:t>
      </w:r>
      <w:proofErr w:type="gramStart"/>
      <w:r w:rsidRPr="00EF2F37">
        <w:rPr>
          <w:rStyle w:val="Bodytext6"/>
          <w:rFonts w:eastAsiaTheme="minorEastAsia"/>
          <w:color w:val="auto"/>
          <w:sz w:val="28"/>
          <w:szCs w:val="28"/>
        </w:rPr>
        <w:t>М.:РНОР</w:t>
      </w:r>
      <w:proofErr w:type="gramEnd"/>
      <w:r w:rsidRPr="00EF2F37">
        <w:rPr>
          <w:rStyle w:val="Bodytext6"/>
          <w:rFonts w:eastAsiaTheme="minorEastAsia"/>
          <w:color w:val="auto"/>
          <w:sz w:val="28"/>
          <w:szCs w:val="28"/>
        </w:rPr>
        <w:t>, 2007</w:t>
      </w:r>
    </w:p>
    <w:p w:rsidR="008F1C1D" w:rsidRPr="00EF2F37" w:rsidRDefault="008F1C1D" w:rsidP="00FF76ED">
      <w:pPr>
        <w:widowControl w:val="0"/>
        <w:numPr>
          <w:ilvl w:val="0"/>
          <w:numId w:val="5"/>
        </w:numPr>
        <w:spacing w:after="0"/>
        <w:jc w:val="both"/>
        <w:rPr>
          <w:rStyle w:val="Bodytext6"/>
          <w:rFonts w:eastAsiaTheme="minorEastAsia"/>
          <w:color w:val="auto"/>
          <w:sz w:val="28"/>
          <w:szCs w:val="28"/>
        </w:rPr>
      </w:pPr>
      <w:proofErr w:type="spellStart"/>
      <w:r w:rsidRPr="00EF2F37">
        <w:rPr>
          <w:rStyle w:val="Bodytext6"/>
          <w:rFonts w:eastAsiaTheme="minorEastAsia"/>
          <w:color w:val="auto"/>
          <w:sz w:val="28"/>
          <w:szCs w:val="28"/>
        </w:rPr>
        <w:t>Доронова</w:t>
      </w:r>
      <w:proofErr w:type="spellEnd"/>
      <w:r w:rsidRPr="00EF2F37">
        <w:rPr>
          <w:rStyle w:val="Bodytext6"/>
          <w:rFonts w:eastAsiaTheme="minorEastAsia"/>
          <w:color w:val="auto"/>
          <w:sz w:val="28"/>
          <w:szCs w:val="28"/>
        </w:rPr>
        <w:t xml:space="preserve"> Т.Н. и др. Защита прав и достоинств маленького ребенка: координация усилий семьи и детского сада: пособие для работников дошкольных образовательных учреждений. – М.: Просвещение, 2006</w:t>
      </w:r>
    </w:p>
    <w:p w:rsidR="008F1C1D" w:rsidRPr="00EF2F37" w:rsidRDefault="008F1C1D" w:rsidP="00FF76ED">
      <w:pPr>
        <w:widowControl w:val="0"/>
        <w:numPr>
          <w:ilvl w:val="0"/>
          <w:numId w:val="5"/>
        </w:numPr>
        <w:spacing w:after="0"/>
        <w:jc w:val="both"/>
        <w:rPr>
          <w:rStyle w:val="Bodytext6"/>
          <w:rFonts w:eastAsiaTheme="minorEastAsia"/>
          <w:color w:val="auto"/>
          <w:sz w:val="28"/>
          <w:szCs w:val="28"/>
        </w:rPr>
      </w:pPr>
      <w:r w:rsidRPr="00EF2F37">
        <w:rPr>
          <w:rStyle w:val="Bodytext6"/>
          <w:rFonts w:eastAsiaTheme="minorEastAsia"/>
          <w:color w:val="auto"/>
          <w:sz w:val="28"/>
          <w:szCs w:val="28"/>
        </w:rPr>
        <w:t>Шорыгина Т.А. Беседы о правах ребенка. – Методическое пособие для занятий с детьми 5 – 10 лет. – М: ТЦ Сфера, 2008</w:t>
      </w:r>
    </w:p>
    <w:p w:rsidR="00FF76ED" w:rsidRPr="00FF76ED" w:rsidRDefault="008F1C1D" w:rsidP="00FF76ED">
      <w:pPr>
        <w:widowControl w:val="0"/>
        <w:numPr>
          <w:ilvl w:val="0"/>
          <w:numId w:val="5"/>
        </w:numPr>
        <w:spacing w:after="0"/>
        <w:jc w:val="both"/>
        <w:rPr>
          <w:rStyle w:val="Bodytext6"/>
          <w:rFonts w:asciiTheme="minorHAnsi" w:eastAsiaTheme="minorEastAsia" w:hAnsiTheme="minorHAnsi" w:cstheme="minorBidi"/>
          <w:color w:val="auto"/>
          <w:lang w:bidi="ar-SA"/>
        </w:rPr>
      </w:pPr>
      <w:r w:rsidRPr="00FF76ED">
        <w:rPr>
          <w:rStyle w:val="Bodytext6"/>
          <w:rFonts w:eastAsiaTheme="minorEastAsia"/>
          <w:color w:val="auto"/>
          <w:sz w:val="28"/>
          <w:szCs w:val="28"/>
        </w:rPr>
        <w:t>Харченко Т.Е. Спортивные праздники в детском саду. М.: ТЦ Сфера, 2013</w:t>
      </w:r>
    </w:p>
    <w:p w:rsidR="00A67BF4" w:rsidRPr="00FF76ED" w:rsidRDefault="008F1C1D" w:rsidP="00FF76ED">
      <w:pPr>
        <w:widowControl w:val="0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FF76ED">
        <w:rPr>
          <w:rStyle w:val="Bodytext6"/>
          <w:rFonts w:eastAsiaTheme="minorEastAsia"/>
          <w:color w:val="auto"/>
          <w:sz w:val="28"/>
          <w:szCs w:val="28"/>
        </w:rPr>
        <w:t>Картушина</w:t>
      </w:r>
      <w:proofErr w:type="spellEnd"/>
      <w:r w:rsidRPr="00FF76ED">
        <w:rPr>
          <w:rStyle w:val="Bodytext6"/>
          <w:rFonts w:eastAsiaTheme="minorEastAsia"/>
          <w:color w:val="auto"/>
          <w:sz w:val="28"/>
          <w:szCs w:val="28"/>
        </w:rPr>
        <w:t xml:space="preserve"> М.Ю. «Сценарии оздоровительных досугов для детей 5-6 лет. М.: ТЦ Сфера, 2007</w:t>
      </w:r>
    </w:p>
    <w:sectPr w:rsidR="00A67BF4" w:rsidRPr="00FF76ED" w:rsidSect="00D57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747"/>
    <w:multiLevelType w:val="multilevel"/>
    <w:tmpl w:val="A45286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71123"/>
    <w:multiLevelType w:val="hybridMultilevel"/>
    <w:tmpl w:val="1D2ED9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0C2E58"/>
    <w:multiLevelType w:val="multilevel"/>
    <w:tmpl w:val="4072D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360D3"/>
    <w:multiLevelType w:val="hybridMultilevel"/>
    <w:tmpl w:val="74CC1A5E"/>
    <w:lvl w:ilvl="0" w:tplc="D09A61CE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9A6346B"/>
    <w:multiLevelType w:val="hybridMultilevel"/>
    <w:tmpl w:val="68B447E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37A5"/>
    <w:rsid w:val="0002279E"/>
    <w:rsid w:val="00077589"/>
    <w:rsid w:val="000B7E38"/>
    <w:rsid w:val="00172722"/>
    <w:rsid w:val="0017454F"/>
    <w:rsid w:val="00176427"/>
    <w:rsid w:val="00186EC8"/>
    <w:rsid w:val="00194E74"/>
    <w:rsid w:val="001A37A5"/>
    <w:rsid w:val="001B6FD9"/>
    <w:rsid w:val="001F01D9"/>
    <w:rsid w:val="002457F5"/>
    <w:rsid w:val="002C29FE"/>
    <w:rsid w:val="002F49B0"/>
    <w:rsid w:val="003D5000"/>
    <w:rsid w:val="00430FE9"/>
    <w:rsid w:val="00471F63"/>
    <w:rsid w:val="0048202A"/>
    <w:rsid w:val="00576636"/>
    <w:rsid w:val="005A110A"/>
    <w:rsid w:val="005D1491"/>
    <w:rsid w:val="005E190C"/>
    <w:rsid w:val="00630B24"/>
    <w:rsid w:val="00634E02"/>
    <w:rsid w:val="006D51CA"/>
    <w:rsid w:val="006E4C14"/>
    <w:rsid w:val="006F11DE"/>
    <w:rsid w:val="007076C8"/>
    <w:rsid w:val="007A7B43"/>
    <w:rsid w:val="007C3215"/>
    <w:rsid w:val="007D1098"/>
    <w:rsid w:val="007D4420"/>
    <w:rsid w:val="00892364"/>
    <w:rsid w:val="008C423B"/>
    <w:rsid w:val="008F1C1D"/>
    <w:rsid w:val="00920C5B"/>
    <w:rsid w:val="009371E1"/>
    <w:rsid w:val="00994FCC"/>
    <w:rsid w:val="009C3060"/>
    <w:rsid w:val="009C6F2F"/>
    <w:rsid w:val="00A25171"/>
    <w:rsid w:val="00A50AFC"/>
    <w:rsid w:val="00A60A05"/>
    <w:rsid w:val="00A67BF4"/>
    <w:rsid w:val="00A75BBB"/>
    <w:rsid w:val="00A77CDC"/>
    <w:rsid w:val="00AA21CD"/>
    <w:rsid w:val="00B16DCA"/>
    <w:rsid w:val="00B37347"/>
    <w:rsid w:val="00BB617C"/>
    <w:rsid w:val="00CC7262"/>
    <w:rsid w:val="00D3360F"/>
    <w:rsid w:val="00D350D7"/>
    <w:rsid w:val="00D508CB"/>
    <w:rsid w:val="00D57FF2"/>
    <w:rsid w:val="00D80E5B"/>
    <w:rsid w:val="00DC1E3F"/>
    <w:rsid w:val="00DE7924"/>
    <w:rsid w:val="00EF2F37"/>
    <w:rsid w:val="00F02BC4"/>
    <w:rsid w:val="00F3103F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C404"/>
  <w15:docId w15:val="{BE05964F-6A9C-4DC0-9EED-3EFF36D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6E4C1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6E4C14"/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2">
    <w:name w:val="Body text (2)"/>
    <w:basedOn w:val="a0"/>
    <w:rsid w:val="008F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"/>
    <w:basedOn w:val="a0"/>
    <w:rsid w:val="008F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Heading1Italic">
    <w:name w:val="Heading #1 + Italic"/>
    <w:basedOn w:val="a0"/>
    <w:rsid w:val="008F1C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Bodytext3">
    <w:name w:val="Body text (3)"/>
    <w:basedOn w:val="a0"/>
    <w:rsid w:val="008F1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8F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"/>
    <w:basedOn w:val="a0"/>
    <w:rsid w:val="008F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5ptBold">
    <w:name w:val="Body text (2) + 11.5 pt;Bold"/>
    <w:basedOn w:val="a0"/>
    <w:rsid w:val="008F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5">
    <w:name w:val="Body text (5)"/>
    <w:basedOn w:val="a0"/>
    <w:rsid w:val="008F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"/>
    <w:basedOn w:val="a0"/>
    <w:rsid w:val="008F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8F1C1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Лариса Трубникова</cp:lastModifiedBy>
  <cp:revision>39</cp:revision>
  <cp:lastPrinted>2009-03-18T08:57:00Z</cp:lastPrinted>
  <dcterms:created xsi:type="dcterms:W3CDTF">2009-01-30T08:28:00Z</dcterms:created>
  <dcterms:modified xsi:type="dcterms:W3CDTF">2023-06-25T13:38:00Z</dcterms:modified>
</cp:coreProperties>
</file>