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74" w:rsidRPr="009C7274" w:rsidRDefault="009C7274" w:rsidP="009C7274">
      <w:pPr>
        <w:pStyle w:val="a3"/>
        <w:shd w:val="clear" w:color="auto" w:fill="FFFFFF"/>
        <w:spacing w:before="251" w:beforeAutospacing="0" w:after="251" w:afterAutospacing="0" w:line="360" w:lineRule="auto"/>
        <w:ind w:left="284" w:right="543"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3402419</wp:posOffset>
            </wp:positionH>
            <wp:positionV relativeFrom="paragraph">
              <wp:posOffset>2328529</wp:posOffset>
            </wp:positionV>
            <wp:extent cx="2843175" cy="3781337"/>
            <wp:effectExtent l="19050" t="0" r="0" b="0"/>
            <wp:wrapNone/>
            <wp:docPr id="2" name="Рисунок 2" descr="E:\на сайт 19-20\Сюжетно ролевая игра\Парикмахерск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19-20\Сюжетно ролевая игра\Парикмахерска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35" cy="378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C7274">
        <w:rPr>
          <w:color w:val="111111"/>
          <w:sz w:val="28"/>
          <w:szCs w:val="28"/>
        </w:rPr>
        <w:t>В сюжетно-ролевой игре формируются все стороны личности ребенка, происходят значительные изменения в его психике, подготавливающие переход к новой более высокой стадии развитии. Этим объясняются огромные воспитательные возможности игры, которую психологи считают ведущей деятельностью дошкольника, то есть такой деятельностью, в которой наиболее эффективно и гармонично развиваются все психические процессы: внимание, мышление, память, воображение, восприятие и т. д.</w:t>
      </w:r>
    </w:p>
    <w:p w:rsidR="009C7274" w:rsidRDefault="009C7274" w:rsidP="009C7274">
      <w:pPr>
        <w:tabs>
          <w:tab w:val="left" w:pos="1356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444352</wp:posOffset>
            </wp:positionH>
            <wp:positionV relativeFrom="paragraph">
              <wp:posOffset>86109</wp:posOffset>
            </wp:positionV>
            <wp:extent cx="2681620" cy="3569298"/>
            <wp:effectExtent l="19050" t="0" r="4430" b="0"/>
            <wp:wrapNone/>
            <wp:docPr id="1" name="Рисунок 1" descr="E:\на сайт 19-20\Сюжетно ролевая игра\Будущий врач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19-20\Сюжетно ролевая игра\Будущий врач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33" cy="3572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9C7274" w:rsidRPr="009C7274" w:rsidRDefault="009C7274" w:rsidP="009C7274"/>
    <w:p w:rsidR="00754D4C" w:rsidRDefault="009C7274" w:rsidP="009C7274">
      <w:pPr>
        <w:tabs>
          <w:tab w:val="left" w:pos="127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871927" cy="3654617"/>
            <wp:effectExtent l="19050" t="0" r="4873" b="0"/>
            <wp:docPr id="3" name="Рисунок 3" descr="E:\на сайт 19-20\Сюжетно ролевая игра\Пеленаем малыш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19-20\Сюжетно ролевая игра\Пеленаем малыша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80" cy="36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74" w:rsidRPr="009C7274" w:rsidRDefault="009C7274" w:rsidP="009C7274">
      <w:pPr>
        <w:tabs>
          <w:tab w:val="left" w:pos="127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2900473</wp:posOffset>
            </wp:positionH>
            <wp:positionV relativeFrom="paragraph">
              <wp:posOffset>4455042</wp:posOffset>
            </wp:positionV>
            <wp:extent cx="3659815" cy="4869712"/>
            <wp:effectExtent l="19050" t="0" r="0" b="0"/>
            <wp:wrapNone/>
            <wp:docPr id="5" name="Рисунок 5" descr="E:\на сайт 19-20\Сюжетно ролевая игра\Хозяюш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19-20\Сюжетно ролевая игра\Хозяюшки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5" cy="48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61834" cy="5148165"/>
            <wp:effectExtent l="19050" t="0" r="5316" b="0"/>
            <wp:docPr id="4" name="Рисунок 4" descr="E:\на сайт 19-20\Сюжетно ролевая игра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19-20\Сюжетно ролевая игра\Сем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73" cy="515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274" w:rsidRPr="009C7274" w:rsidSect="009C7274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7274"/>
    <w:rsid w:val="00754D4C"/>
    <w:rsid w:val="009C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1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2020-01-13T18:26:00Z</dcterms:created>
  <dcterms:modified xsi:type="dcterms:W3CDTF">2020-01-13T18:34:00Z</dcterms:modified>
</cp:coreProperties>
</file>