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CB0" w:rsidRPr="00A837E8" w:rsidRDefault="00575CB0" w:rsidP="00575CB0">
      <w:pPr>
        <w:jc w:val="center"/>
        <w:rPr>
          <w:rFonts w:ascii="Times New Roman" w:hAnsi="Times New Roman" w:cs="Times New Roman"/>
          <w:b/>
          <w:sz w:val="36"/>
          <w:szCs w:val="36"/>
        </w:rPr>
      </w:pPr>
      <w:r w:rsidRPr="00A837E8">
        <w:rPr>
          <w:rFonts w:ascii="Times New Roman" w:hAnsi="Times New Roman" w:cs="Times New Roman"/>
          <w:b/>
          <w:sz w:val="36"/>
          <w:szCs w:val="36"/>
        </w:rPr>
        <w:t>Памятка</w:t>
      </w:r>
    </w:p>
    <w:p w:rsidR="00575CB0" w:rsidRPr="00A837E8" w:rsidRDefault="00575CB0" w:rsidP="00575CB0">
      <w:pPr>
        <w:jc w:val="center"/>
        <w:rPr>
          <w:rFonts w:ascii="Times New Roman" w:hAnsi="Times New Roman" w:cs="Times New Roman"/>
          <w:sz w:val="32"/>
          <w:szCs w:val="32"/>
        </w:rPr>
      </w:pPr>
      <w:r w:rsidRPr="00A837E8">
        <w:rPr>
          <w:rFonts w:ascii="Times New Roman" w:hAnsi="Times New Roman" w:cs="Times New Roman"/>
          <w:sz w:val="32"/>
          <w:szCs w:val="32"/>
        </w:rPr>
        <w:t>ВАШИ ДЕЙСТВИЯ В СЛУЧАЕ ВЫМОГАТЕЛЬСТВА ИЛИ ПРОВОКАЦИИ ВЗЯТКИ (ПОДКУПА)</w:t>
      </w:r>
    </w:p>
    <w:p w:rsidR="00575CB0" w:rsidRPr="00A837E8" w:rsidRDefault="00575CB0" w:rsidP="00575CB0">
      <w:pPr>
        <w:pStyle w:val="a3"/>
        <w:numPr>
          <w:ilvl w:val="0"/>
          <w:numId w:val="1"/>
        </w:numPr>
        <w:jc w:val="both"/>
        <w:rPr>
          <w:rFonts w:ascii="Times New Roman" w:hAnsi="Times New Roman" w:cs="Times New Roman"/>
          <w:sz w:val="32"/>
          <w:szCs w:val="32"/>
        </w:rPr>
      </w:pPr>
      <w:r w:rsidRPr="00A837E8">
        <w:rPr>
          <w:rFonts w:ascii="Times New Roman" w:hAnsi="Times New Roman" w:cs="Times New Roman"/>
          <w:sz w:val="32"/>
          <w:szCs w:val="32"/>
        </w:rPr>
        <w:t>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w:t>
      </w:r>
      <w:r>
        <w:rPr>
          <w:rFonts w:ascii="Times New Roman" w:hAnsi="Times New Roman" w:cs="Times New Roman"/>
          <w:sz w:val="32"/>
          <w:szCs w:val="32"/>
        </w:rPr>
        <w:t>;</w:t>
      </w:r>
    </w:p>
    <w:p w:rsidR="00575CB0" w:rsidRPr="00A837E8" w:rsidRDefault="00575CB0" w:rsidP="00575CB0">
      <w:pPr>
        <w:pStyle w:val="a3"/>
        <w:numPr>
          <w:ilvl w:val="0"/>
          <w:numId w:val="1"/>
        </w:numPr>
        <w:jc w:val="both"/>
        <w:rPr>
          <w:rFonts w:ascii="Times New Roman" w:hAnsi="Times New Roman" w:cs="Times New Roman"/>
          <w:sz w:val="32"/>
          <w:szCs w:val="32"/>
        </w:rPr>
      </w:pPr>
      <w:r w:rsidRPr="00A837E8">
        <w:rPr>
          <w:rFonts w:ascii="Times New Roman" w:hAnsi="Times New Roman" w:cs="Times New Roman"/>
          <w:sz w:val="32"/>
          <w:szCs w:val="32"/>
        </w:rPr>
        <w:t>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r>
        <w:rPr>
          <w:rFonts w:ascii="Times New Roman" w:hAnsi="Times New Roman" w:cs="Times New Roman"/>
          <w:sz w:val="32"/>
          <w:szCs w:val="32"/>
        </w:rPr>
        <w:t>;</w:t>
      </w:r>
    </w:p>
    <w:p w:rsidR="00575CB0" w:rsidRPr="00A837E8" w:rsidRDefault="00575CB0" w:rsidP="00575CB0">
      <w:pPr>
        <w:pStyle w:val="a3"/>
        <w:numPr>
          <w:ilvl w:val="0"/>
          <w:numId w:val="1"/>
        </w:numPr>
        <w:jc w:val="both"/>
        <w:rPr>
          <w:rFonts w:ascii="Times New Roman" w:hAnsi="Times New Roman" w:cs="Times New Roman"/>
          <w:sz w:val="32"/>
          <w:szCs w:val="32"/>
        </w:rPr>
      </w:pPr>
      <w:r w:rsidRPr="00A837E8">
        <w:rPr>
          <w:rFonts w:ascii="Times New Roman" w:hAnsi="Times New Roman" w:cs="Times New Roman"/>
          <w:sz w:val="32"/>
          <w:szCs w:val="32"/>
        </w:rPr>
        <w:t>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r>
        <w:rPr>
          <w:rFonts w:ascii="Times New Roman" w:hAnsi="Times New Roman" w:cs="Times New Roman"/>
          <w:sz w:val="32"/>
          <w:szCs w:val="32"/>
        </w:rPr>
        <w:t>;</w:t>
      </w:r>
    </w:p>
    <w:p w:rsidR="00575CB0" w:rsidRPr="00A837E8" w:rsidRDefault="00575CB0" w:rsidP="00575CB0">
      <w:pPr>
        <w:pStyle w:val="a3"/>
        <w:numPr>
          <w:ilvl w:val="0"/>
          <w:numId w:val="1"/>
        </w:numPr>
        <w:jc w:val="both"/>
        <w:rPr>
          <w:rFonts w:ascii="Times New Roman" w:hAnsi="Times New Roman" w:cs="Times New Roman"/>
          <w:sz w:val="32"/>
          <w:szCs w:val="32"/>
        </w:rPr>
      </w:pPr>
      <w:r w:rsidRPr="00A837E8">
        <w:rPr>
          <w:rFonts w:ascii="Times New Roman" w:hAnsi="Times New Roman" w:cs="Times New Roman"/>
          <w:sz w:val="32"/>
          <w:szCs w:val="32"/>
        </w:rPr>
        <w:t>поинтересоваться у собеседника о гарантиях решения вопроса в случае дачи взятки или совершения подкупа</w:t>
      </w:r>
      <w:r>
        <w:rPr>
          <w:rFonts w:ascii="Times New Roman" w:hAnsi="Times New Roman" w:cs="Times New Roman"/>
          <w:sz w:val="32"/>
          <w:szCs w:val="32"/>
        </w:rPr>
        <w:t>;</w:t>
      </w:r>
    </w:p>
    <w:p w:rsidR="00575CB0" w:rsidRPr="00A837E8" w:rsidRDefault="00575CB0" w:rsidP="00575CB0">
      <w:pPr>
        <w:pStyle w:val="a3"/>
        <w:numPr>
          <w:ilvl w:val="0"/>
          <w:numId w:val="1"/>
        </w:numPr>
        <w:jc w:val="both"/>
        <w:rPr>
          <w:rFonts w:ascii="Times New Roman" w:hAnsi="Times New Roman" w:cs="Times New Roman"/>
          <w:sz w:val="32"/>
          <w:szCs w:val="32"/>
        </w:rPr>
      </w:pPr>
      <w:r w:rsidRPr="00A837E8">
        <w:rPr>
          <w:rFonts w:ascii="Times New Roman" w:hAnsi="Times New Roman" w:cs="Times New Roman"/>
          <w:sz w:val="32"/>
          <w:szCs w:val="32"/>
        </w:rPr>
        <w:t>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r>
        <w:rPr>
          <w:rFonts w:ascii="Times New Roman" w:hAnsi="Times New Roman" w:cs="Times New Roman"/>
          <w:sz w:val="32"/>
          <w:szCs w:val="32"/>
        </w:rPr>
        <w:t>.</w:t>
      </w:r>
    </w:p>
    <w:p w:rsidR="00575CB0" w:rsidRPr="00A837E8" w:rsidRDefault="00575CB0" w:rsidP="00575CB0">
      <w:pPr>
        <w:jc w:val="both"/>
        <w:rPr>
          <w:rFonts w:ascii="Times New Roman" w:hAnsi="Times New Roman" w:cs="Times New Roman"/>
          <w:b/>
          <w:sz w:val="32"/>
          <w:szCs w:val="32"/>
        </w:rPr>
      </w:pPr>
      <w:r w:rsidRPr="00A837E8">
        <w:rPr>
          <w:rFonts w:ascii="Times New Roman" w:hAnsi="Times New Roman" w:cs="Times New Roman"/>
          <w:b/>
          <w:sz w:val="32"/>
          <w:szCs w:val="32"/>
        </w:rPr>
        <w:t xml:space="preserve">  И если вы приняли решение согласно своей гражданской позиции, совести и жизненному опыту, у вас возникают два варианта действий:</w:t>
      </w:r>
    </w:p>
    <w:p w:rsidR="00575CB0" w:rsidRPr="00A837E8" w:rsidRDefault="00575CB0" w:rsidP="00575CB0">
      <w:pPr>
        <w:jc w:val="both"/>
        <w:rPr>
          <w:rFonts w:ascii="Times New Roman" w:hAnsi="Times New Roman" w:cs="Times New Roman"/>
          <w:sz w:val="32"/>
          <w:szCs w:val="32"/>
        </w:rPr>
      </w:pPr>
      <w:r w:rsidRPr="00A837E8">
        <w:rPr>
          <w:rFonts w:ascii="Times New Roman" w:hAnsi="Times New Roman" w:cs="Times New Roman"/>
          <w:b/>
          <w:sz w:val="32"/>
          <w:szCs w:val="32"/>
        </w:rPr>
        <w:t>Первый вариант - прекратить всякие контакты с вымогателем</w:t>
      </w:r>
      <w:r w:rsidRPr="00A837E8">
        <w:rPr>
          <w:rFonts w:ascii="Times New Roman" w:hAnsi="Times New Roman" w:cs="Times New Roman"/>
          <w:sz w:val="32"/>
          <w:szCs w:val="32"/>
        </w:rPr>
        <w:t>, дать понять ему о Вашем отказе пойти на преступление и смириться с тем, что важный для Вас вопрос не будет решен, а вымогатель будет и дальше безнаказанно измываться над людьми.</w:t>
      </w:r>
    </w:p>
    <w:p w:rsidR="00575CB0" w:rsidRPr="00A837E8" w:rsidRDefault="00575CB0" w:rsidP="00575CB0">
      <w:pPr>
        <w:jc w:val="both"/>
        <w:rPr>
          <w:rFonts w:ascii="Times New Roman" w:hAnsi="Times New Roman" w:cs="Times New Roman"/>
          <w:sz w:val="32"/>
          <w:szCs w:val="32"/>
        </w:rPr>
      </w:pPr>
      <w:r w:rsidRPr="00A837E8">
        <w:rPr>
          <w:rFonts w:ascii="Times New Roman" w:hAnsi="Times New Roman" w:cs="Times New Roman"/>
          <w:b/>
          <w:sz w:val="32"/>
          <w:szCs w:val="32"/>
        </w:rPr>
        <w:t>Второй вариант - встать на путь сопротивления взяточникам</w:t>
      </w:r>
      <w:r w:rsidRPr="00A837E8">
        <w:rPr>
          <w:rFonts w:ascii="Times New Roman" w:hAnsi="Times New Roman" w:cs="Times New Roman"/>
          <w:sz w:val="32"/>
          <w:szCs w:val="32"/>
        </w:rPr>
        <w:t xml:space="preserve"> и вымогателям, исходя из четкого понимания, что только всем миром можно одолеть это зло, что человек в любых ситуациях должен сохранить свое достоинство и не становиться пособником преступления.</w:t>
      </w:r>
    </w:p>
    <w:p w:rsidR="00575CB0" w:rsidRPr="00A837E8" w:rsidRDefault="00575CB0" w:rsidP="00575CB0">
      <w:pPr>
        <w:jc w:val="both"/>
        <w:rPr>
          <w:rFonts w:ascii="Times New Roman" w:hAnsi="Times New Roman" w:cs="Times New Roman"/>
          <w:sz w:val="32"/>
          <w:szCs w:val="32"/>
        </w:rPr>
      </w:pPr>
      <w:r w:rsidRPr="00A837E8">
        <w:rPr>
          <w:rFonts w:ascii="Times New Roman" w:hAnsi="Times New Roman" w:cs="Times New Roman"/>
          <w:sz w:val="32"/>
          <w:szCs w:val="32"/>
        </w:rPr>
        <w:t xml:space="preserve">Если Вы избираете второй вариант. </w:t>
      </w:r>
      <w:r w:rsidRPr="00A837E8">
        <w:rPr>
          <w:rFonts w:ascii="Times New Roman" w:hAnsi="Times New Roman" w:cs="Times New Roman"/>
          <w:b/>
          <w:sz w:val="32"/>
          <w:szCs w:val="32"/>
        </w:rPr>
        <w:t>Вам следует далее обратиться в правоохранительные органы</w:t>
      </w:r>
      <w:r w:rsidRPr="00A837E8">
        <w:rPr>
          <w:rFonts w:ascii="Times New Roman" w:hAnsi="Times New Roman" w:cs="Times New Roman"/>
          <w:sz w:val="32"/>
          <w:szCs w:val="32"/>
        </w:rPr>
        <w:t>: прокуратуру,  Федеральную службу безопасности (ФСБ), милицию (МВД, ОВД, ОМ).</w:t>
      </w:r>
    </w:p>
    <w:p w:rsidR="00575CB0" w:rsidRPr="00A837E8" w:rsidRDefault="00575CB0" w:rsidP="00575CB0">
      <w:pPr>
        <w:jc w:val="both"/>
        <w:rPr>
          <w:rFonts w:ascii="Times New Roman" w:hAnsi="Times New Roman" w:cs="Times New Roman"/>
          <w:sz w:val="32"/>
          <w:szCs w:val="32"/>
        </w:rPr>
      </w:pPr>
      <w:r w:rsidRPr="00A837E8">
        <w:rPr>
          <w:rFonts w:ascii="Times New Roman" w:hAnsi="Times New Roman" w:cs="Times New Roman"/>
          <w:sz w:val="32"/>
          <w:szCs w:val="32"/>
        </w:rPr>
        <w:lastRenderedPageBreak/>
        <w:t xml:space="preserve">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575CB0" w:rsidRPr="00A837E8" w:rsidRDefault="00575CB0" w:rsidP="00575CB0">
      <w:pPr>
        <w:jc w:val="both"/>
        <w:rPr>
          <w:rFonts w:ascii="Times New Roman" w:hAnsi="Times New Roman" w:cs="Times New Roman"/>
          <w:sz w:val="32"/>
          <w:szCs w:val="32"/>
        </w:rPr>
      </w:pPr>
    </w:p>
    <w:p w:rsidR="00575CB0" w:rsidRPr="00A837E8" w:rsidRDefault="00575CB0" w:rsidP="00575CB0">
      <w:pPr>
        <w:jc w:val="both"/>
        <w:rPr>
          <w:rFonts w:ascii="Times New Roman" w:hAnsi="Times New Roman" w:cs="Times New Roman"/>
          <w:sz w:val="32"/>
          <w:szCs w:val="32"/>
        </w:rPr>
      </w:pPr>
      <w:r w:rsidRPr="00A837E8">
        <w:rPr>
          <w:rFonts w:ascii="Times New Roman" w:hAnsi="Times New Roman" w:cs="Times New Roman"/>
          <w:sz w:val="32"/>
          <w:szCs w:val="32"/>
        </w:rPr>
        <w:t xml:space="preserve">     В 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575CB0" w:rsidRPr="00A837E8" w:rsidRDefault="00575CB0" w:rsidP="00575CB0">
      <w:pPr>
        <w:jc w:val="both"/>
        <w:rPr>
          <w:rFonts w:ascii="Times New Roman" w:hAnsi="Times New Roman" w:cs="Times New Roman"/>
          <w:sz w:val="32"/>
          <w:szCs w:val="32"/>
        </w:rPr>
      </w:pPr>
    </w:p>
    <w:p w:rsidR="00575CB0" w:rsidRPr="00A837E8" w:rsidRDefault="00575CB0" w:rsidP="00575CB0">
      <w:pPr>
        <w:jc w:val="both"/>
        <w:rPr>
          <w:rFonts w:ascii="Times New Roman" w:hAnsi="Times New Roman" w:cs="Times New Roman"/>
          <w:sz w:val="32"/>
          <w:szCs w:val="32"/>
        </w:rPr>
      </w:pPr>
      <w:r w:rsidRPr="00A837E8">
        <w:rPr>
          <w:rFonts w:ascii="Times New Roman" w:hAnsi="Times New Roman" w:cs="Times New Roman"/>
          <w:sz w:val="32"/>
          <w:szCs w:val="32"/>
        </w:rPr>
        <w:t xml:space="preserve">     В правоохранительном органе Вам обязаны выдать  талон-уведомление с отметкой о регистрации сообщения (заявления), в котором указываются сведения о сотруднике, принявшем сообщение, его подпись, регистрационный номер, наименование, адрес и телефон правоохранительного органа.</w:t>
      </w:r>
    </w:p>
    <w:p w:rsidR="00575CB0" w:rsidRPr="00A837E8" w:rsidRDefault="00575CB0" w:rsidP="00575CB0">
      <w:pPr>
        <w:jc w:val="both"/>
        <w:rPr>
          <w:rFonts w:ascii="Times New Roman" w:hAnsi="Times New Roman" w:cs="Times New Roman"/>
          <w:sz w:val="32"/>
          <w:szCs w:val="32"/>
        </w:rPr>
      </w:pPr>
    </w:p>
    <w:p w:rsidR="00575CB0" w:rsidRPr="00A837E8" w:rsidRDefault="00575CB0" w:rsidP="00575CB0">
      <w:pPr>
        <w:jc w:val="both"/>
        <w:rPr>
          <w:rFonts w:ascii="Times New Roman" w:hAnsi="Times New Roman" w:cs="Times New Roman"/>
          <w:sz w:val="32"/>
          <w:szCs w:val="32"/>
        </w:rPr>
      </w:pPr>
      <w:r w:rsidRPr="00A837E8">
        <w:rPr>
          <w:rFonts w:ascii="Times New Roman" w:hAnsi="Times New Roman" w:cs="Times New Roman"/>
          <w:sz w:val="32"/>
          <w:szCs w:val="32"/>
        </w:rPr>
        <w:t xml:space="preserve">     Полученное от Вас сообщение (заявление) в правоохранительном органе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575CB0" w:rsidRPr="00A837E8" w:rsidRDefault="00575CB0" w:rsidP="00575CB0">
      <w:pPr>
        <w:jc w:val="both"/>
        <w:rPr>
          <w:rFonts w:ascii="Times New Roman" w:hAnsi="Times New Roman" w:cs="Times New Roman"/>
          <w:sz w:val="32"/>
          <w:szCs w:val="32"/>
        </w:rPr>
      </w:pPr>
    </w:p>
    <w:p w:rsidR="00575CB0" w:rsidRPr="00A837E8" w:rsidRDefault="00575CB0" w:rsidP="00575CB0">
      <w:pPr>
        <w:jc w:val="both"/>
        <w:rPr>
          <w:rFonts w:ascii="Times New Roman" w:hAnsi="Times New Roman" w:cs="Times New Roman"/>
          <w:sz w:val="32"/>
          <w:szCs w:val="32"/>
        </w:rPr>
      </w:pPr>
      <w:r w:rsidRPr="00A837E8">
        <w:rPr>
          <w:rFonts w:ascii="Times New Roman" w:hAnsi="Times New Roman" w:cs="Times New Roman"/>
          <w:sz w:val="32"/>
          <w:szCs w:val="32"/>
        </w:rPr>
        <w:t xml:space="preserve">     Вы имеете право выяснить в правоохранительном органе, кому поручено заниматься исполнением Вашего заявления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575CB0" w:rsidRPr="00A837E8" w:rsidRDefault="00575CB0" w:rsidP="00575CB0">
      <w:pPr>
        <w:jc w:val="both"/>
        <w:rPr>
          <w:rFonts w:ascii="Times New Roman" w:hAnsi="Times New Roman" w:cs="Times New Roman"/>
          <w:sz w:val="32"/>
          <w:szCs w:val="32"/>
        </w:rPr>
      </w:pPr>
    </w:p>
    <w:p w:rsidR="00575CB0" w:rsidRPr="00A837E8" w:rsidRDefault="00575CB0" w:rsidP="00575CB0">
      <w:pPr>
        <w:jc w:val="both"/>
        <w:rPr>
          <w:rFonts w:ascii="Times New Roman" w:hAnsi="Times New Roman" w:cs="Times New Roman"/>
          <w:sz w:val="32"/>
          <w:szCs w:val="32"/>
        </w:rPr>
      </w:pPr>
      <w:r w:rsidRPr="00A837E8">
        <w:rPr>
          <w:rFonts w:ascii="Times New Roman" w:hAnsi="Times New Roman" w:cs="Times New Roman"/>
          <w:sz w:val="32"/>
          <w:szCs w:val="32"/>
        </w:rPr>
        <w:t xml:space="preserve">     В случае отказа принять от Вас сообщение (заявление) о вымогательстве взятки Вы имеете право обжаловать эти незаконные действия в вышестоящих инстанциях (районных, областных, федеральных), а также </w:t>
      </w:r>
      <w:r w:rsidRPr="00A837E8">
        <w:rPr>
          <w:rFonts w:ascii="Times New Roman" w:hAnsi="Times New Roman" w:cs="Times New Roman"/>
          <w:sz w:val="32"/>
          <w:szCs w:val="32"/>
        </w:rPr>
        <w:lastRenderedPageBreak/>
        <w:t>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575CB0" w:rsidRPr="00A837E8" w:rsidRDefault="00575CB0" w:rsidP="00575CB0">
      <w:pPr>
        <w:jc w:val="both"/>
        <w:rPr>
          <w:rFonts w:ascii="Times New Roman" w:hAnsi="Times New Roman" w:cs="Times New Roman"/>
          <w:sz w:val="32"/>
          <w:szCs w:val="32"/>
        </w:rPr>
      </w:pPr>
    </w:p>
    <w:p w:rsidR="00575CB0" w:rsidRDefault="00575CB0" w:rsidP="00575CB0">
      <w:pPr>
        <w:jc w:val="both"/>
        <w:rPr>
          <w:rFonts w:ascii="Times New Roman" w:hAnsi="Times New Roman" w:cs="Times New Roman"/>
          <w:sz w:val="32"/>
          <w:szCs w:val="32"/>
        </w:rPr>
      </w:pPr>
      <w:r w:rsidRPr="00A837E8">
        <w:rPr>
          <w:rFonts w:ascii="Times New Roman" w:hAnsi="Times New Roman" w:cs="Times New Roman"/>
          <w:sz w:val="32"/>
          <w:szCs w:val="32"/>
        </w:rPr>
        <w:t xml:space="preserve">     В сообщении о факте вымогательства взятки укажите: место, время, лиц, вымогающих взятку, при каких обстоятельствах вымогалась взятка, сумму взятки, время и место и иные условия, о которых вы договорились с лицом, вымогающем у Вас взятку.</w:t>
      </w:r>
    </w:p>
    <w:p w:rsidR="00575CB0" w:rsidRPr="00A837E8" w:rsidRDefault="00575CB0" w:rsidP="00575CB0">
      <w:pPr>
        <w:jc w:val="both"/>
        <w:rPr>
          <w:rFonts w:ascii="Times New Roman" w:hAnsi="Times New Roman" w:cs="Times New Roman"/>
          <w:sz w:val="32"/>
          <w:szCs w:val="32"/>
        </w:rPr>
      </w:pPr>
    </w:p>
    <w:p w:rsidR="00575CB0" w:rsidRPr="00A837E8" w:rsidRDefault="00575CB0" w:rsidP="00575CB0">
      <w:pPr>
        <w:jc w:val="both"/>
        <w:rPr>
          <w:rFonts w:ascii="Times New Roman" w:hAnsi="Times New Roman" w:cs="Times New Roman"/>
          <w:sz w:val="32"/>
          <w:szCs w:val="32"/>
        </w:rPr>
      </w:pPr>
      <w:r w:rsidRPr="00A837E8">
        <w:rPr>
          <w:rFonts w:ascii="Times New Roman" w:hAnsi="Times New Roman" w:cs="Times New Roman"/>
          <w:sz w:val="32"/>
          <w:szCs w:val="32"/>
        </w:rPr>
        <w:t xml:space="preserve">НЕКОТОРЫЕ КОСВЕННЫЕ ПРИЗНАКИ ВЫМОГАТЕЛЬСТВА ВЗЯТКИ: </w:t>
      </w:r>
    </w:p>
    <w:p w:rsidR="00575CB0" w:rsidRPr="002C099C" w:rsidRDefault="00575CB0" w:rsidP="00575CB0">
      <w:pPr>
        <w:pStyle w:val="a3"/>
        <w:numPr>
          <w:ilvl w:val="0"/>
          <w:numId w:val="2"/>
        </w:numPr>
        <w:jc w:val="both"/>
        <w:rPr>
          <w:rFonts w:ascii="Times New Roman" w:hAnsi="Times New Roman" w:cs="Times New Roman"/>
          <w:sz w:val="32"/>
          <w:szCs w:val="32"/>
        </w:rPr>
      </w:pPr>
      <w:r w:rsidRPr="002C099C">
        <w:rPr>
          <w:rFonts w:ascii="Times New Roman" w:hAnsi="Times New Roman" w:cs="Times New Roman"/>
          <w:sz w:val="32"/>
          <w:szCs w:val="32"/>
        </w:rPr>
        <w:t>разговор о возможной взятке носит иносказательный характер, речь чиновника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какой-либо услуги; никакие «опасные» выражения при этом не допускаются</w:t>
      </w:r>
    </w:p>
    <w:p w:rsidR="00575CB0" w:rsidRPr="002C099C" w:rsidRDefault="00575CB0" w:rsidP="00575CB0">
      <w:pPr>
        <w:pStyle w:val="a3"/>
        <w:numPr>
          <w:ilvl w:val="0"/>
          <w:numId w:val="2"/>
        </w:numPr>
        <w:jc w:val="both"/>
        <w:rPr>
          <w:rFonts w:ascii="Times New Roman" w:hAnsi="Times New Roman" w:cs="Times New Roman"/>
          <w:sz w:val="32"/>
          <w:szCs w:val="32"/>
        </w:rPr>
      </w:pPr>
      <w:r w:rsidRPr="002C099C">
        <w:rPr>
          <w:rFonts w:ascii="Times New Roman" w:hAnsi="Times New Roman" w:cs="Times New Roman"/>
          <w:sz w:val="32"/>
          <w:szCs w:val="32"/>
        </w:rPr>
        <w:t>в ходе беседы чиновник,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w:t>
      </w:r>
    </w:p>
    <w:p w:rsidR="00575CB0" w:rsidRPr="002C099C" w:rsidRDefault="00575CB0" w:rsidP="00575CB0">
      <w:pPr>
        <w:pStyle w:val="a3"/>
        <w:numPr>
          <w:ilvl w:val="0"/>
          <w:numId w:val="2"/>
        </w:numPr>
        <w:jc w:val="both"/>
        <w:rPr>
          <w:rFonts w:ascii="Times New Roman" w:hAnsi="Times New Roman" w:cs="Times New Roman"/>
          <w:sz w:val="32"/>
          <w:szCs w:val="32"/>
        </w:rPr>
      </w:pPr>
      <w:r w:rsidRPr="002C099C">
        <w:rPr>
          <w:rFonts w:ascii="Times New Roman" w:hAnsi="Times New Roman" w:cs="Times New Roman"/>
          <w:sz w:val="32"/>
          <w:szCs w:val="32"/>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взяткодателю</w:t>
      </w:r>
    </w:p>
    <w:p w:rsidR="00575CB0" w:rsidRPr="002C099C" w:rsidRDefault="00575CB0" w:rsidP="00575CB0">
      <w:pPr>
        <w:pStyle w:val="a3"/>
        <w:numPr>
          <w:ilvl w:val="0"/>
          <w:numId w:val="2"/>
        </w:numPr>
        <w:jc w:val="both"/>
        <w:rPr>
          <w:rFonts w:ascii="Times New Roman" w:hAnsi="Times New Roman" w:cs="Times New Roman"/>
          <w:sz w:val="32"/>
          <w:szCs w:val="32"/>
        </w:rPr>
      </w:pPr>
      <w:r w:rsidRPr="002C099C">
        <w:rPr>
          <w:rFonts w:ascii="Times New Roman" w:hAnsi="Times New Roman" w:cs="Times New Roman"/>
          <w:sz w:val="32"/>
          <w:szCs w:val="32"/>
        </w:rPr>
        <w:t>чиновник может неожиданно прервать беседу и под благовидным предлогом оставить посетителя одного в кабинете, оставив при этом открытыми ящик стола, папку с материалами, портфель</w:t>
      </w:r>
    </w:p>
    <w:p w:rsidR="00575CB0" w:rsidRPr="002C099C" w:rsidRDefault="00575CB0" w:rsidP="00575CB0">
      <w:pPr>
        <w:pStyle w:val="a3"/>
        <w:numPr>
          <w:ilvl w:val="0"/>
          <w:numId w:val="2"/>
        </w:numPr>
        <w:jc w:val="both"/>
        <w:rPr>
          <w:rFonts w:ascii="Times New Roman" w:hAnsi="Times New Roman" w:cs="Times New Roman"/>
          <w:sz w:val="32"/>
          <w:szCs w:val="32"/>
        </w:rPr>
      </w:pPr>
      <w:r w:rsidRPr="002C099C">
        <w:rPr>
          <w:rFonts w:ascii="Times New Roman" w:hAnsi="Times New Roman" w:cs="Times New Roman"/>
          <w:sz w:val="32"/>
          <w:szCs w:val="32"/>
        </w:rPr>
        <w:t>вымогатель взятки может переадресовать продолжение контакта другому человеку, напрямую не связанному с решением вопроса</w:t>
      </w:r>
    </w:p>
    <w:p w:rsidR="00575CB0" w:rsidRPr="00A837E8" w:rsidRDefault="00575CB0" w:rsidP="00575CB0">
      <w:pPr>
        <w:jc w:val="both"/>
        <w:rPr>
          <w:rFonts w:ascii="Times New Roman" w:hAnsi="Times New Roman" w:cs="Times New Roman"/>
          <w:sz w:val="32"/>
          <w:szCs w:val="32"/>
        </w:rPr>
      </w:pPr>
      <w:r w:rsidRPr="00A837E8">
        <w:rPr>
          <w:rFonts w:ascii="Times New Roman" w:hAnsi="Times New Roman" w:cs="Times New Roman"/>
          <w:sz w:val="32"/>
          <w:szCs w:val="32"/>
        </w:rPr>
        <w:t>Признаки коммерческого подкупа аналогичны признакам вымогательства взятки</w:t>
      </w:r>
    </w:p>
    <w:p w:rsidR="00575CB0" w:rsidRPr="00A837E8" w:rsidRDefault="00575CB0" w:rsidP="00575CB0">
      <w:pPr>
        <w:jc w:val="both"/>
        <w:rPr>
          <w:rFonts w:ascii="Times New Roman" w:hAnsi="Times New Roman" w:cs="Times New Roman"/>
          <w:sz w:val="32"/>
          <w:szCs w:val="32"/>
        </w:rPr>
      </w:pPr>
      <w:r w:rsidRPr="00A837E8">
        <w:rPr>
          <w:rFonts w:ascii="Times New Roman" w:hAnsi="Times New Roman" w:cs="Times New Roman"/>
          <w:sz w:val="32"/>
          <w:szCs w:val="32"/>
        </w:rPr>
        <w:lastRenderedPageBreak/>
        <w:t xml:space="preserve">ГРАЖДАНИН, ДАВШИЙ ВЗЯТКУ ИЛИ СОВЕРШИВШИЙ КОММЕРЧЕСКИЙ ПОДКУП, МОЖЕТ БЫТЬ ОСВОБОЖДЕН ОТ ОТВЕТСТВЕННОСТИ, ЕСЛИ: </w:t>
      </w:r>
    </w:p>
    <w:p w:rsidR="00575CB0" w:rsidRPr="00A837E8" w:rsidRDefault="00575CB0" w:rsidP="00575CB0">
      <w:pPr>
        <w:jc w:val="both"/>
        <w:rPr>
          <w:rFonts w:ascii="Times New Roman" w:hAnsi="Times New Roman" w:cs="Times New Roman"/>
          <w:sz w:val="32"/>
          <w:szCs w:val="32"/>
        </w:rPr>
      </w:pPr>
      <w:r w:rsidRPr="00A837E8">
        <w:rPr>
          <w:rFonts w:ascii="Times New Roman" w:hAnsi="Times New Roman" w:cs="Times New Roman"/>
          <w:sz w:val="32"/>
          <w:szCs w:val="32"/>
        </w:rPr>
        <w:t>установлен факт вымогательства</w:t>
      </w:r>
    </w:p>
    <w:p w:rsidR="00575CB0" w:rsidRPr="00A837E8" w:rsidRDefault="00575CB0" w:rsidP="00575CB0">
      <w:pPr>
        <w:jc w:val="both"/>
        <w:rPr>
          <w:rFonts w:ascii="Times New Roman" w:hAnsi="Times New Roman" w:cs="Times New Roman"/>
          <w:sz w:val="32"/>
          <w:szCs w:val="32"/>
        </w:rPr>
      </w:pPr>
      <w:r w:rsidRPr="00A837E8">
        <w:rPr>
          <w:rFonts w:ascii="Times New Roman" w:hAnsi="Times New Roman" w:cs="Times New Roman"/>
          <w:sz w:val="32"/>
          <w:szCs w:val="32"/>
        </w:rPr>
        <w:t xml:space="preserve">гражданин добровольно сообщил в правоохранительные органы о </w:t>
      </w:r>
      <w:proofErr w:type="gramStart"/>
      <w:r w:rsidRPr="00A837E8">
        <w:rPr>
          <w:rFonts w:ascii="Times New Roman" w:hAnsi="Times New Roman" w:cs="Times New Roman"/>
          <w:sz w:val="32"/>
          <w:szCs w:val="32"/>
        </w:rPr>
        <w:t>содеянном</w:t>
      </w:r>
      <w:proofErr w:type="gramEnd"/>
    </w:p>
    <w:p w:rsidR="00575CB0" w:rsidRPr="00A837E8" w:rsidRDefault="00575CB0" w:rsidP="00575CB0">
      <w:pPr>
        <w:jc w:val="both"/>
        <w:rPr>
          <w:rFonts w:ascii="Times New Roman" w:hAnsi="Times New Roman" w:cs="Times New Roman"/>
          <w:sz w:val="32"/>
          <w:szCs w:val="32"/>
        </w:rPr>
      </w:pPr>
      <w:r w:rsidRPr="00A837E8">
        <w:rPr>
          <w:rFonts w:ascii="Times New Roman" w:hAnsi="Times New Roman" w:cs="Times New Roman"/>
          <w:sz w:val="32"/>
          <w:szCs w:val="32"/>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575CB0" w:rsidRPr="00A837E8" w:rsidRDefault="00575CB0" w:rsidP="00575CB0">
      <w:pPr>
        <w:jc w:val="both"/>
        <w:rPr>
          <w:rFonts w:ascii="Times New Roman" w:hAnsi="Times New Roman" w:cs="Times New Roman"/>
          <w:sz w:val="32"/>
          <w:szCs w:val="32"/>
        </w:rPr>
      </w:pPr>
      <w:r w:rsidRPr="00A837E8">
        <w:rPr>
          <w:rFonts w:ascii="Times New Roman" w:hAnsi="Times New Roman" w:cs="Times New Roman"/>
          <w:sz w:val="32"/>
          <w:szCs w:val="32"/>
        </w:rPr>
        <w:t>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(статья 306)</w:t>
      </w:r>
    </w:p>
    <w:p w:rsidR="00915400" w:rsidRDefault="00575CB0" w:rsidP="00575CB0">
      <w:pPr>
        <w:jc w:val="both"/>
        <w:rPr>
          <w:rFonts w:ascii="Times New Roman" w:hAnsi="Times New Roman" w:cs="Times New Roman"/>
          <w:sz w:val="32"/>
          <w:szCs w:val="32"/>
        </w:rPr>
      </w:pPr>
      <w:r w:rsidRPr="00A837E8">
        <w:rPr>
          <w:rFonts w:ascii="Times New Roman" w:hAnsi="Times New Roman" w:cs="Times New Roman"/>
          <w:sz w:val="32"/>
          <w:szCs w:val="32"/>
        </w:rPr>
        <w:t xml:space="preserve">Вымогательство взятки может осуществляться как в виде прямого требования («если не </w:t>
      </w:r>
      <w:proofErr w:type="gramStart"/>
      <w:r w:rsidRPr="00A837E8">
        <w:rPr>
          <w:rFonts w:ascii="Times New Roman" w:hAnsi="Times New Roman" w:cs="Times New Roman"/>
          <w:sz w:val="32"/>
          <w:szCs w:val="32"/>
        </w:rPr>
        <w:t>дадите… вопрос будет</w:t>
      </w:r>
      <w:proofErr w:type="gramEnd"/>
      <w:r w:rsidRPr="00A837E8">
        <w:rPr>
          <w:rFonts w:ascii="Times New Roman" w:hAnsi="Times New Roman" w:cs="Times New Roman"/>
          <w:sz w:val="32"/>
          <w:szCs w:val="32"/>
        </w:rPr>
        <w:t xml:space="preserve"> решен не в Вашу пользу»), так и косвенным образом</w:t>
      </w:r>
    </w:p>
    <w:p w:rsidR="00916DB8" w:rsidRPr="00A837E8" w:rsidRDefault="00916DB8" w:rsidP="00916DB8">
      <w:pPr>
        <w:jc w:val="both"/>
        <w:rPr>
          <w:rFonts w:ascii="Times New Roman" w:hAnsi="Times New Roman" w:cs="Times New Roman"/>
          <w:sz w:val="32"/>
          <w:szCs w:val="32"/>
        </w:rPr>
      </w:pPr>
      <w:r w:rsidRPr="00A837E8">
        <w:rPr>
          <w:rFonts w:ascii="Times New Roman" w:hAnsi="Times New Roman" w:cs="Times New Roman"/>
          <w:sz w:val="32"/>
          <w:szCs w:val="32"/>
        </w:rPr>
        <w:t xml:space="preserve">      Уголовный кодекс Российской Федерации разграничивает взяточничество на получение взятки (ст. 290 УК РФ) и дачу взятки (ст. 291 УК РФ).</w:t>
      </w:r>
    </w:p>
    <w:p w:rsidR="00916DB8" w:rsidRPr="00A837E8" w:rsidRDefault="00916DB8" w:rsidP="00916DB8">
      <w:pPr>
        <w:jc w:val="both"/>
        <w:rPr>
          <w:rFonts w:ascii="Times New Roman" w:hAnsi="Times New Roman" w:cs="Times New Roman"/>
          <w:sz w:val="32"/>
          <w:szCs w:val="32"/>
        </w:rPr>
      </w:pPr>
    </w:p>
    <w:p w:rsidR="00916DB8" w:rsidRPr="00A837E8" w:rsidRDefault="00916DB8" w:rsidP="00916DB8">
      <w:pPr>
        <w:jc w:val="both"/>
        <w:rPr>
          <w:rFonts w:ascii="Times New Roman" w:hAnsi="Times New Roman" w:cs="Times New Roman"/>
          <w:sz w:val="32"/>
          <w:szCs w:val="32"/>
        </w:rPr>
      </w:pPr>
      <w:r w:rsidRPr="00A837E8">
        <w:rPr>
          <w:rFonts w:ascii="Times New Roman" w:hAnsi="Times New Roman" w:cs="Times New Roman"/>
          <w:sz w:val="32"/>
          <w:szCs w:val="32"/>
        </w:rPr>
        <w:t xml:space="preserve">Это две стороны одной медали: взяточничество преступление особого рода, и оно не может быть совершено одним лицом, а требует </w:t>
      </w:r>
      <w:proofErr w:type="gramStart"/>
      <w:r w:rsidRPr="00A837E8">
        <w:rPr>
          <w:rFonts w:ascii="Times New Roman" w:hAnsi="Times New Roman" w:cs="Times New Roman"/>
          <w:sz w:val="32"/>
          <w:szCs w:val="32"/>
        </w:rPr>
        <w:t>взаимодействия</w:t>
      </w:r>
      <w:proofErr w:type="gramEnd"/>
      <w:r w:rsidRPr="00A837E8">
        <w:rPr>
          <w:rFonts w:ascii="Times New Roman" w:hAnsi="Times New Roman" w:cs="Times New Roman"/>
          <w:sz w:val="32"/>
          <w:szCs w:val="32"/>
        </w:rPr>
        <w:t xml:space="preserve"> по крайней мере двух – того, кто получает взятку (взяткополучатель) и того, кто её дает (взяткодатель).</w:t>
      </w:r>
    </w:p>
    <w:p w:rsidR="00916DB8" w:rsidRPr="00A837E8" w:rsidRDefault="00916DB8" w:rsidP="00916DB8">
      <w:pPr>
        <w:jc w:val="both"/>
        <w:rPr>
          <w:rFonts w:ascii="Times New Roman" w:hAnsi="Times New Roman" w:cs="Times New Roman"/>
          <w:sz w:val="32"/>
          <w:szCs w:val="32"/>
        </w:rPr>
      </w:pPr>
    </w:p>
    <w:p w:rsidR="00916DB8" w:rsidRPr="00A837E8" w:rsidRDefault="00916DB8" w:rsidP="00916DB8">
      <w:pPr>
        <w:jc w:val="both"/>
        <w:rPr>
          <w:rFonts w:ascii="Times New Roman" w:hAnsi="Times New Roman" w:cs="Times New Roman"/>
          <w:sz w:val="32"/>
          <w:szCs w:val="32"/>
        </w:rPr>
      </w:pPr>
      <w:proofErr w:type="gramStart"/>
      <w:r w:rsidRPr="00A837E8">
        <w:rPr>
          <w:rFonts w:ascii="Times New Roman" w:hAnsi="Times New Roman" w:cs="Times New Roman"/>
          <w:sz w:val="32"/>
          <w:szCs w:val="32"/>
        </w:rPr>
        <w:t xml:space="preserve">Субъектом получения взятки являются должностные лица - лица, постоянно, временно или по специальному полномочию осуществляющие функции представителя власти (например, работники правоохранительных органов, депутаты) либо выполняющие организационно-распорядительные (например, руководитель учреждения, организации), административно-хозяйственные функции (например, руководитель финансовой службы, </w:t>
      </w:r>
      <w:r w:rsidRPr="00A837E8">
        <w:rPr>
          <w:rFonts w:ascii="Times New Roman" w:hAnsi="Times New Roman" w:cs="Times New Roman"/>
          <w:sz w:val="32"/>
          <w:szCs w:val="32"/>
        </w:rPr>
        <w:lastRenderedPageBreak/>
        <w:t>службы материально-технического обеспечения) в государственных органах, органах местного самоуправления, государственных и муниципальных учреждениях, а также в Вооруженных Силах Российской Федерации, других войсках и воинских формированиях</w:t>
      </w:r>
      <w:proofErr w:type="gramEnd"/>
      <w:r w:rsidRPr="00A837E8">
        <w:rPr>
          <w:rFonts w:ascii="Times New Roman" w:hAnsi="Times New Roman" w:cs="Times New Roman"/>
          <w:sz w:val="32"/>
          <w:szCs w:val="32"/>
        </w:rPr>
        <w:t xml:space="preserve"> Российской Федерации.</w:t>
      </w:r>
    </w:p>
    <w:p w:rsidR="00916DB8" w:rsidRPr="00A837E8" w:rsidRDefault="00916DB8" w:rsidP="00916DB8">
      <w:pPr>
        <w:jc w:val="both"/>
        <w:rPr>
          <w:rFonts w:ascii="Times New Roman" w:hAnsi="Times New Roman" w:cs="Times New Roman"/>
          <w:sz w:val="32"/>
          <w:szCs w:val="32"/>
        </w:rPr>
      </w:pPr>
    </w:p>
    <w:p w:rsidR="00916DB8" w:rsidRPr="00A837E8" w:rsidRDefault="00916DB8" w:rsidP="00916DB8">
      <w:pPr>
        <w:jc w:val="both"/>
        <w:rPr>
          <w:rFonts w:ascii="Times New Roman" w:hAnsi="Times New Roman" w:cs="Times New Roman"/>
          <w:sz w:val="32"/>
          <w:szCs w:val="32"/>
        </w:rPr>
      </w:pPr>
      <w:r w:rsidRPr="00A837E8">
        <w:rPr>
          <w:rFonts w:ascii="Times New Roman" w:hAnsi="Times New Roman" w:cs="Times New Roman"/>
          <w:sz w:val="32"/>
          <w:szCs w:val="32"/>
        </w:rPr>
        <w:t xml:space="preserve">       Специальным субъектом  данного преступления являются лица, занимающие должности, устанавливаемые Конституцией Российской Федерации, федеральными конституционными законами и федеральными законами, конституциями или уставами субъектов Российской Федерации для непосредственного исполнения полномочий органов власти (губернаторы, главы органов местного самоуправления).</w:t>
      </w:r>
    </w:p>
    <w:p w:rsidR="00916DB8" w:rsidRPr="00A837E8" w:rsidRDefault="00916DB8" w:rsidP="00916DB8">
      <w:pPr>
        <w:jc w:val="both"/>
        <w:rPr>
          <w:rFonts w:ascii="Times New Roman" w:hAnsi="Times New Roman" w:cs="Times New Roman"/>
          <w:sz w:val="32"/>
          <w:szCs w:val="32"/>
        </w:rPr>
      </w:pPr>
    </w:p>
    <w:p w:rsidR="00916DB8" w:rsidRPr="00A837E8" w:rsidRDefault="00916DB8" w:rsidP="00916DB8">
      <w:pPr>
        <w:jc w:val="both"/>
        <w:rPr>
          <w:rFonts w:ascii="Times New Roman" w:hAnsi="Times New Roman" w:cs="Times New Roman"/>
          <w:sz w:val="32"/>
          <w:szCs w:val="32"/>
        </w:rPr>
      </w:pPr>
      <w:r w:rsidRPr="00A837E8">
        <w:rPr>
          <w:rFonts w:ascii="Times New Roman" w:hAnsi="Times New Roman" w:cs="Times New Roman"/>
          <w:sz w:val="32"/>
          <w:szCs w:val="32"/>
        </w:rPr>
        <w:t>В совершении взяточничества нередко участвуют посредники, которые способствуют совершению преступления (ведут переговоры, передают или получают взятки).</w:t>
      </w:r>
    </w:p>
    <w:p w:rsidR="00916DB8" w:rsidRPr="00A837E8" w:rsidRDefault="00916DB8" w:rsidP="00916DB8">
      <w:pPr>
        <w:jc w:val="both"/>
        <w:rPr>
          <w:rFonts w:ascii="Times New Roman" w:hAnsi="Times New Roman" w:cs="Times New Roman"/>
          <w:sz w:val="32"/>
          <w:szCs w:val="32"/>
        </w:rPr>
      </w:pPr>
      <w:r w:rsidRPr="00A837E8">
        <w:rPr>
          <w:rFonts w:ascii="Times New Roman" w:hAnsi="Times New Roman" w:cs="Times New Roman"/>
          <w:sz w:val="32"/>
          <w:szCs w:val="32"/>
        </w:rPr>
        <w:t xml:space="preserve">         Получение взятки заключается в приобретении должностным лицом имущества или выгод имущественного характера за законные или незаконные действия (бездействия) в пользу дающего.</w:t>
      </w:r>
    </w:p>
    <w:p w:rsidR="00916DB8" w:rsidRPr="00A837E8" w:rsidRDefault="00916DB8" w:rsidP="00916DB8">
      <w:pPr>
        <w:jc w:val="both"/>
        <w:rPr>
          <w:rFonts w:ascii="Times New Roman" w:hAnsi="Times New Roman" w:cs="Times New Roman"/>
          <w:sz w:val="32"/>
          <w:szCs w:val="32"/>
        </w:rPr>
      </w:pPr>
    </w:p>
    <w:p w:rsidR="00916DB8" w:rsidRPr="00A837E8" w:rsidRDefault="00916DB8" w:rsidP="00916DB8">
      <w:pPr>
        <w:jc w:val="both"/>
        <w:rPr>
          <w:rFonts w:ascii="Times New Roman" w:hAnsi="Times New Roman" w:cs="Times New Roman"/>
          <w:sz w:val="32"/>
          <w:szCs w:val="32"/>
        </w:rPr>
      </w:pPr>
      <w:r w:rsidRPr="00A837E8">
        <w:rPr>
          <w:rFonts w:ascii="Times New Roman" w:hAnsi="Times New Roman" w:cs="Times New Roman"/>
          <w:sz w:val="32"/>
          <w:szCs w:val="32"/>
        </w:rPr>
        <w:t>Дача взятки – начальный этап взяточничества. Она как бы провоцирует должностное лицо, создаёт для него нездоровый соблазн обогащения незаконными средствами с нарушением своего служебного долга.</w:t>
      </w:r>
    </w:p>
    <w:p w:rsidR="00916DB8" w:rsidRPr="00A837E8" w:rsidRDefault="00916DB8" w:rsidP="00916DB8">
      <w:pPr>
        <w:jc w:val="both"/>
        <w:rPr>
          <w:rFonts w:ascii="Times New Roman" w:hAnsi="Times New Roman" w:cs="Times New Roman"/>
          <w:sz w:val="32"/>
          <w:szCs w:val="32"/>
        </w:rPr>
      </w:pPr>
    </w:p>
    <w:p w:rsidR="00916DB8" w:rsidRPr="00A837E8" w:rsidRDefault="00916DB8" w:rsidP="00916DB8">
      <w:pPr>
        <w:jc w:val="both"/>
        <w:rPr>
          <w:rFonts w:ascii="Times New Roman" w:hAnsi="Times New Roman" w:cs="Times New Roman"/>
          <w:sz w:val="32"/>
          <w:szCs w:val="32"/>
        </w:rPr>
      </w:pPr>
      <w:r w:rsidRPr="00A837E8">
        <w:rPr>
          <w:rFonts w:ascii="Times New Roman" w:hAnsi="Times New Roman" w:cs="Times New Roman"/>
          <w:sz w:val="32"/>
          <w:szCs w:val="32"/>
        </w:rPr>
        <w:t xml:space="preserve">         Если имело место вымогательство взятки со стороны должностного лица или если лицо, дающее взятку, добровольно сообщило органу, имеющему право возбудить уголовное дело, о даче взятки, то лицо, давшее взятку, освобождается от уголовной ответственности. Не может признаваться добровольным сообщение, сделанное в связи с тем, что о даче взятки стало известно органам власти.</w:t>
      </w:r>
    </w:p>
    <w:p w:rsidR="00916DB8" w:rsidRPr="00A837E8" w:rsidRDefault="00916DB8" w:rsidP="00916DB8">
      <w:pPr>
        <w:jc w:val="both"/>
        <w:rPr>
          <w:rFonts w:ascii="Times New Roman" w:hAnsi="Times New Roman" w:cs="Times New Roman"/>
          <w:sz w:val="32"/>
          <w:szCs w:val="32"/>
        </w:rPr>
      </w:pPr>
    </w:p>
    <w:p w:rsidR="00916DB8" w:rsidRPr="00A837E8" w:rsidRDefault="00916DB8" w:rsidP="00916DB8">
      <w:pPr>
        <w:jc w:val="both"/>
        <w:rPr>
          <w:rFonts w:ascii="Times New Roman" w:hAnsi="Times New Roman" w:cs="Times New Roman"/>
          <w:sz w:val="32"/>
          <w:szCs w:val="32"/>
        </w:rPr>
      </w:pPr>
      <w:r w:rsidRPr="00A837E8">
        <w:rPr>
          <w:rFonts w:ascii="Times New Roman" w:hAnsi="Times New Roman" w:cs="Times New Roman"/>
          <w:sz w:val="32"/>
          <w:szCs w:val="32"/>
        </w:rPr>
        <w:lastRenderedPageBreak/>
        <w:t>2. Взяткой могут быть</w:t>
      </w:r>
    </w:p>
    <w:p w:rsidR="00916DB8" w:rsidRPr="00A837E8" w:rsidRDefault="00916DB8" w:rsidP="00916DB8">
      <w:pPr>
        <w:jc w:val="both"/>
        <w:rPr>
          <w:rFonts w:ascii="Times New Roman" w:hAnsi="Times New Roman" w:cs="Times New Roman"/>
          <w:sz w:val="32"/>
          <w:szCs w:val="32"/>
        </w:rPr>
      </w:pPr>
    </w:p>
    <w:p w:rsidR="00916DB8" w:rsidRPr="00A837E8" w:rsidRDefault="00916DB8" w:rsidP="00916DB8">
      <w:pPr>
        <w:jc w:val="both"/>
        <w:rPr>
          <w:rFonts w:ascii="Times New Roman" w:hAnsi="Times New Roman" w:cs="Times New Roman"/>
          <w:sz w:val="32"/>
          <w:szCs w:val="32"/>
        </w:rPr>
      </w:pPr>
      <w:proofErr w:type="gramStart"/>
      <w:r w:rsidRPr="00A837E8">
        <w:rPr>
          <w:rFonts w:ascii="Times New Roman" w:hAnsi="Times New Roman" w:cs="Times New Roman"/>
          <w:sz w:val="32"/>
          <w:szCs w:val="32"/>
        </w:rPr>
        <w:t>Имущество: деньги, ценные бумаги, изделия из драгоценных металлов и камней, автомашины, продукты питания, бытовые приборы, квартиры, загородные дома, гаражи, земельные участки и т.д.;</w:t>
      </w:r>
      <w:proofErr w:type="gramEnd"/>
    </w:p>
    <w:p w:rsidR="00916DB8" w:rsidRPr="00A837E8" w:rsidRDefault="00916DB8" w:rsidP="00916DB8">
      <w:pPr>
        <w:jc w:val="both"/>
        <w:rPr>
          <w:rFonts w:ascii="Times New Roman" w:hAnsi="Times New Roman" w:cs="Times New Roman"/>
          <w:sz w:val="32"/>
          <w:szCs w:val="32"/>
        </w:rPr>
      </w:pPr>
    </w:p>
    <w:p w:rsidR="00916DB8" w:rsidRPr="00A837E8" w:rsidRDefault="00916DB8" w:rsidP="00916DB8">
      <w:pPr>
        <w:jc w:val="both"/>
        <w:rPr>
          <w:rFonts w:ascii="Times New Roman" w:hAnsi="Times New Roman" w:cs="Times New Roman"/>
          <w:sz w:val="32"/>
          <w:szCs w:val="32"/>
        </w:rPr>
      </w:pPr>
      <w:r w:rsidRPr="00A837E8">
        <w:rPr>
          <w:rFonts w:ascii="Times New Roman" w:hAnsi="Times New Roman" w:cs="Times New Roman"/>
          <w:sz w:val="32"/>
          <w:szCs w:val="32"/>
        </w:rPr>
        <w:t>услуги и выгоды имущественного характера: ремонтные и строительные работы, санаторные и туристические путевки, оплата развлечений и других расходов полностью или по заниженной стоимости и т.д.;</w:t>
      </w:r>
    </w:p>
    <w:p w:rsidR="00916DB8" w:rsidRPr="00A837E8" w:rsidRDefault="00916DB8" w:rsidP="00916DB8">
      <w:pPr>
        <w:jc w:val="both"/>
        <w:rPr>
          <w:rFonts w:ascii="Times New Roman" w:hAnsi="Times New Roman" w:cs="Times New Roman"/>
          <w:sz w:val="32"/>
          <w:szCs w:val="32"/>
        </w:rPr>
      </w:pPr>
    </w:p>
    <w:p w:rsidR="00916DB8" w:rsidRPr="00A837E8" w:rsidRDefault="00916DB8" w:rsidP="00916DB8">
      <w:pPr>
        <w:jc w:val="both"/>
        <w:rPr>
          <w:rFonts w:ascii="Times New Roman" w:hAnsi="Times New Roman" w:cs="Times New Roman"/>
          <w:sz w:val="32"/>
          <w:szCs w:val="32"/>
        </w:rPr>
      </w:pPr>
      <w:r w:rsidRPr="00A837E8">
        <w:rPr>
          <w:rFonts w:ascii="Times New Roman" w:hAnsi="Times New Roman" w:cs="Times New Roman"/>
          <w:sz w:val="32"/>
          <w:szCs w:val="32"/>
        </w:rPr>
        <w:t xml:space="preserve">        Взятка, как материальная выгода, может носить завуалированный характер: подарок, погашение несуществующего долга, заключение трудовых договоров с выплатой зарплаты взяточнику, его родственникам или друзьям, получение льготного кредита, завышение гонораров за лекции, статьи и книги, «случайный» выигрыш, уменьшение арендной платы, увеличение процентных ставок по кредиту и так далее.</w:t>
      </w:r>
    </w:p>
    <w:p w:rsidR="00916DB8" w:rsidRPr="00A837E8" w:rsidRDefault="00916DB8" w:rsidP="00916DB8">
      <w:pPr>
        <w:jc w:val="both"/>
        <w:rPr>
          <w:rFonts w:ascii="Times New Roman" w:hAnsi="Times New Roman" w:cs="Times New Roman"/>
          <w:sz w:val="32"/>
          <w:szCs w:val="32"/>
        </w:rPr>
      </w:pPr>
    </w:p>
    <w:p w:rsidR="00916DB8" w:rsidRPr="00A837E8" w:rsidRDefault="00916DB8" w:rsidP="00916DB8">
      <w:pPr>
        <w:jc w:val="both"/>
        <w:rPr>
          <w:rFonts w:ascii="Times New Roman" w:hAnsi="Times New Roman" w:cs="Times New Roman"/>
          <w:sz w:val="32"/>
          <w:szCs w:val="32"/>
        </w:rPr>
      </w:pPr>
      <w:r w:rsidRPr="00A837E8">
        <w:rPr>
          <w:rFonts w:ascii="Times New Roman" w:hAnsi="Times New Roman" w:cs="Times New Roman"/>
          <w:sz w:val="32"/>
          <w:szCs w:val="32"/>
        </w:rPr>
        <w:t xml:space="preserve">      Размер взятки для наступления уголовной ответственности значения не имеет. Уголовно наказуемо как заранее оговоренное получение ценностей либо имущественных выгод (взятка-подкуп), так и взятка, следующая за совершением должностным лицом действий (бездействия) в пользу взяткодателя, даже если </w:t>
      </w:r>
      <w:proofErr w:type="gramStart"/>
      <w:r w:rsidRPr="00A837E8">
        <w:rPr>
          <w:rFonts w:ascii="Times New Roman" w:hAnsi="Times New Roman" w:cs="Times New Roman"/>
          <w:sz w:val="32"/>
          <w:szCs w:val="32"/>
        </w:rPr>
        <w:t>передающий</w:t>
      </w:r>
      <w:proofErr w:type="gramEnd"/>
      <w:r w:rsidRPr="00A837E8">
        <w:rPr>
          <w:rFonts w:ascii="Times New Roman" w:hAnsi="Times New Roman" w:cs="Times New Roman"/>
          <w:sz w:val="32"/>
          <w:szCs w:val="32"/>
        </w:rPr>
        <w:t xml:space="preserve"> и получающий до этого ни о чем не договаривались и взятка последним даже не предполагалась (взятка-благодарность).</w:t>
      </w:r>
    </w:p>
    <w:p w:rsidR="00916DB8" w:rsidRPr="00A837E8" w:rsidRDefault="00916DB8" w:rsidP="00916DB8">
      <w:pPr>
        <w:jc w:val="both"/>
        <w:rPr>
          <w:rFonts w:ascii="Times New Roman" w:hAnsi="Times New Roman" w:cs="Times New Roman"/>
          <w:sz w:val="32"/>
          <w:szCs w:val="32"/>
        </w:rPr>
      </w:pPr>
    </w:p>
    <w:p w:rsidR="00916DB8" w:rsidRPr="00A837E8" w:rsidRDefault="00916DB8" w:rsidP="00916DB8">
      <w:pPr>
        <w:jc w:val="both"/>
        <w:rPr>
          <w:rFonts w:ascii="Times New Roman" w:hAnsi="Times New Roman" w:cs="Times New Roman"/>
          <w:sz w:val="32"/>
          <w:szCs w:val="32"/>
        </w:rPr>
      </w:pPr>
      <w:r w:rsidRPr="00A837E8">
        <w:rPr>
          <w:rFonts w:ascii="Times New Roman" w:hAnsi="Times New Roman" w:cs="Times New Roman"/>
          <w:sz w:val="32"/>
          <w:szCs w:val="32"/>
        </w:rPr>
        <w:t xml:space="preserve">         Действующее уголовное законодательство предусматривает наказание за получение взятки до 12 лет лишения свободы, за дачу взятки до - 8 лет.</w:t>
      </w:r>
    </w:p>
    <w:p w:rsidR="00916DB8" w:rsidRPr="00575CB0" w:rsidRDefault="00916DB8" w:rsidP="00575CB0">
      <w:pPr>
        <w:jc w:val="both"/>
        <w:rPr>
          <w:rFonts w:ascii="Times New Roman" w:hAnsi="Times New Roman" w:cs="Times New Roman"/>
          <w:sz w:val="32"/>
          <w:szCs w:val="32"/>
        </w:rPr>
      </w:pPr>
    </w:p>
    <w:sectPr w:rsidR="00916DB8" w:rsidRPr="00575CB0" w:rsidSect="001727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81442"/>
    <w:multiLevelType w:val="hybridMultilevel"/>
    <w:tmpl w:val="B008D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E60C6F"/>
    <w:multiLevelType w:val="hybridMultilevel"/>
    <w:tmpl w:val="4F5CE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compat>
    <w:useFELayout/>
  </w:compat>
  <w:rsids>
    <w:rsidRoot w:val="00575CB0"/>
    <w:rsid w:val="001727FB"/>
    <w:rsid w:val="004A5DC2"/>
    <w:rsid w:val="00575CB0"/>
    <w:rsid w:val="00915400"/>
    <w:rsid w:val="00916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D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C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1398</Words>
  <Characters>7975</Characters>
  <Application>Microsoft Office Word</Application>
  <DocSecurity>0</DocSecurity>
  <Lines>66</Lines>
  <Paragraphs>18</Paragraphs>
  <ScaleCrop>false</ScaleCrop>
  <Company/>
  <LinksUpToDate>false</LinksUpToDate>
  <CharactersWithSpaces>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2016-09-19T12:38:00Z</dcterms:created>
  <dcterms:modified xsi:type="dcterms:W3CDTF">2016-09-19T12:41:00Z</dcterms:modified>
</cp:coreProperties>
</file>