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B" w:rsidRDefault="009B489B" w:rsidP="009B48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89B">
        <w:rPr>
          <w:rFonts w:ascii="Times New Roman" w:hAnsi="Times New Roman" w:cs="Times New Roman"/>
          <w:b/>
          <w:color w:val="FF0000"/>
          <w:sz w:val="28"/>
          <w:szCs w:val="28"/>
        </w:rPr>
        <w:t>Городской конкурс «Новогодний калейдоскоп»</w:t>
      </w:r>
    </w:p>
    <w:p w:rsidR="009B489B" w:rsidRPr="009B489B" w:rsidRDefault="009B489B" w:rsidP="009B489B">
      <w:pPr>
        <w:tabs>
          <w:tab w:val="left" w:pos="2820"/>
          <w:tab w:val="center" w:pos="467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89B">
        <w:rPr>
          <w:rFonts w:ascii="Times New Roman" w:hAnsi="Times New Roman" w:cs="Times New Roman"/>
          <w:b/>
          <w:sz w:val="28"/>
          <w:szCs w:val="28"/>
        </w:rPr>
        <w:tab/>
      </w:r>
      <w:r w:rsidRPr="009B489B">
        <w:rPr>
          <w:rFonts w:ascii="Times New Roman" w:hAnsi="Times New Roman" w:cs="Times New Roman"/>
          <w:b/>
          <w:sz w:val="28"/>
          <w:szCs w:val="28"/>
        </w:rPr>
        <w:tab/>
        <w:t>воспитатель: Алфеева Т.И.</w:t>
      </w:r>
    </w:p>
    <w:p w:rsidR="009B489B" w:rsidRDefault="009B489B" w:rsidP="009B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32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04" w:rsidRPr="003B5604">
        <w:rPr>
          <w:rFonts w:ascii="Times New Roman" w:hAnsi="Times New Roman" w:cs="Times New Roman"/>
          <w:sz w:val="28"/>
          <w:szCs w:val="28"/>
        </w:rPr>
        <w:t xml:space="preserve">Творческие работы шести семей группы были отобраны </w:t>
      </w:r>
      <w:r w:rsidR="00423250">
        <w:rPr>
          <w:rFonts w:ascii="Times New Roman" w:hAnsi="Times New Roman" w:cs="Times New Roman"/>
          <w:sz w:val="28"/>
          <w:szCs w:val="28"/>
        </w:rPr>
        <w:t xml:space="preserve">жюри детского сада </w:t>
      </w:r>
      <w:r w:rsidR="003B5604" w:rsidRPr="003B5604">
        <w:rPr>
          <w:rFonts w:ascii="Times New Roman" w:hAnsi="Times New Roman" w:cs="Times New Roman"/>
          <w:sz w:val="28"/>
          <w:szCs w:val="28"/>
        </w:rPr>
        <w:t>на городской конкурс «</w:t>
      </w:r>
      <w:r w:rsidR="003B5604">
        <w:rPr>
          <w:rFonts w:ascii="Times New Roman" w:hAnsi="Times New Roman" w:cs="Times New Roman"/>
          <w:sz w:val="28"/>
          <w:szCs w:val="28"/>
        </w:rPr>
        <w:t>Новогодний калейдоскоп». Воспитанники группы приняли участие практически во всех предложенных номинациях: новогодний танец, новогоднее стихотворение, новогодняя открытка, новогодняя игрушка на ёлку.</w:t>
      </w:r>
      <w:r>
        <w:rPr>
          <w:rFonts w:ascii="Times New Roman" w:hAnsi="Times New Roman" w:cs="Times New Roman"/>
          <w:sz w:val="28"/>
          <w:szCs w:val="28"/>
        </w:rPr>
        <w:t xml:space="preserve"> Все работы очень интересные</w:t>
      </w:r>
      <w:r w:rsidR="007226FD">
        <w:rPr>
          <w:rFonts w:ascii="Times New Roman" w:hAnsi="Times New Roman" w:cs="Times New Roman"/>
          <w:sz w:val="28"/>
          <w:szCs w:val="28"/>
        </w:rPr>
        <w:t>, оригинальные</w:t>
      </w:r>
      <w:r>
        <w:rPr>
          <w:rFonts w:ascii="Times New Roman" w:hAnsi="Times New Roman" w:cs="Times New Roman"/>
          <w:sz w:val="28"/>
          <w:szCs w:val="28"/>
        </w:rPr>
        <w:t xml:space="preserve">  и необычные. Видно, </w:t>
      </w:r>
      <w:r w:rsidR="007226FD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родители и дети ответственно, с душой отнеслись к этому конкурсу, тем более все работы и видеоролики были переданы в центры социального обслуживания людей пожилого возраста и инвалидов города Ярославля.</w:t>
      </w:r>
    </w:p>
    <w:p w:rsidR="009B489B" w:rsidRDefault="009B489B" w:rsidP="009B489B">
      <w:pPr>
        <w:jc w:val="both"/>
      </w:pPr>
      <w:r w:rsidRPr="009B489B">
        <w:t xml:space="preserve"> </w:t>
      </w:r>
      <w:r>
        <w:rPr>
          <w:noProof/>
          <w:lang w:eastAsia="ru-RU"/>
        </w:rPr>
        <w:drawing>
          <wp:inline distT="0" distB="0" distL="0" distR="0" wp14:anchorId="022EB631" wp14:editId="55102707">
            <wp:extent cx="1534227" cy="1084452"/>
            <wp:effectExtent l="0" t="0" r="0" b="1905"/>
            <wp:docPr id="1" name="Рисунок 1" descr="https://sun9-58.userapi.com/impg/6Iby8QEgFwO4NaGqI3Hja-AzoO5ZCfYuDvW6fQ/0mQqShvRWU8.jpg?size=1170x827&amp;quality=95&amp;sign=ea512848a6796d2b8bafdd4a82df9f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6Iby8QEgFwO4NaGqI3Hja-AzoO5ZCfYuDvW6fQ/0mQqShvRWU8.jpg?size=1170x827&amp;quality=95&amp;sign=ea512848a6796d2b8bafdd4a82df9f1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29" cy="108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67B61E58" wp14:editId="50B70EE7">
            <wp:extent cx="1552575" cy="1097419"/>
            <wp:effectExtent l="0" t="0" r="0" b="7620"/>
            <wp:docPr id="2" name="Рисунок 2" descr="https://sun9-5.userapi.com/impg/L7y-hRk2yq85zPkA72P7i-udUHRjQxsLkVQo0g/OsFgSYjk2YU.jpg?size=1170x827&amp;quality=95&amp;sign=29bc7e70fafb40df39fd950d1f83d0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L7y-hRk2yq85zPkA72P7i-udUHRjQxsLkVQo0g/OsFgSYjk2YU.jpg?size=1170x827&amp;quality=95&amp;sign=29bc7e70fafb40df39fd950d1f83d0a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20" cy="10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358">
        <w:t xml:space="preserve">   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9C39434" wp14:editId="7F195206">
            <wp:extent cx="1533525" cy="1083955"/>
            <wp:effectExtent l="0" t="0" r="0" b="1905"/>
            <wp:docPr id="3" name="Рисунок 3" descr="https://sun9-20.userapi.com/impg/zAAoBk93YDGoQ9CkabGY2V4Jsx0o2FemX9gCXQ/xNz2Seu_SJg.jpg?size=1170x827&amp;quality=95&amp;sign=172c4b9b282beee57f3666bc32236d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0.userapi.com/impg/zAAoBk93YDGoQ9CkabGY2V4Jsx0o2FemX9gCXQ/xNz2Seu_SJg.jpg?size=1170x827&amp;quality=95&amp;sign=172c4b9b282beee57f3666bc32236d2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52" cy="10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90" w:rsidRDefault="005D0358" w:rsidP="009B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6CA6CB" wp14:editId="284781E7">
            <wp:extent cx="1576634" cy="1114425"/>
            <wp:effectExtent l="0" t="0" r="5080" b="0"/>
            <wp:docPr id="4" name="Рисунок 4" descr="https://sun1-25.userapi.com/impg/NwzB3XB3jZSJpmfqI-uvG3N6OJ7zDcT7aYHVMQ/LZGE-Sx8DPQ.jpg?size=1170x827&amp;quality=95&amp;sign=8a5eb6465449010ac88ff5c7bab24c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5.userapi.com/impg/NwzB3XB3jZSJpmfqI-uvG3N6OJ7zDcT7aYHVMQ/LZGE-Sx8DPQ.jpg?size=1170x827&amp;quality=95&amp;sign=8a5eb6465449010ac88ff5c7bab24c6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31" cy="11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A4F51AF" wp14:editId="2FFD8D74">
            <wp:extent cx="1571625" cy="1110884"/>
            <wp:effectExtent l="0" t="0" r="0" b="0"/>
            <wp:docPr id="5" name="Рисунок 5" descr="https://sun9-7.userapi.com/impg/y7VqXMhyXqSDmCHgNjFD-EotVfl9FkbHty2Hig/rEmHInuSWs0.jpg?size=1170x827&amp;quality=95&amp;sign=208ff3494639626025cfa28301118c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.userapi.com/impg/y7VqXMhyXqSDmCHgNjFD-EotVfl9FkbHty2Hig/rEmHInuSWs0.jpg?size=1170x827&amp;quality=95&amp;sign=208ff3494639626025cfa28301118c4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85" cy="11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D285DAE" wp14:editId="009E9B14">
            <wp:extent cx="1552575" cy="1097419"/>
            <wp:effectExtent l="0" t="0" r="0" b="7620"/>
            <wp:docPr id="6" name="Рисунок 6" descr="https://sun9-26.userapi.com/impg/qe_uzv9f75MLbn8ciuYDM7gAQKrk4y--QhLJPA/TW_ayBc5Y0g.jpg?size=1170x827&amp;quality=95&amp;sign=f4b235dd534a4a593fb2c38bff0aa4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6.userapi.com/impg/qe_uzv9f75MLbn8ciuYDM7gAQKrk4y--QhLJPA/TW_ayBc5Y0g.jpg?size=1170x827&amp;quality=95&amp;sign=f4b235dd534a4a593fb2c38bff0aa46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53" cy="10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58" w:rsidRPr="003B5604" w:rsidRDefault="00242190" w:rsidP="009B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010F3" wp14:editId="00872D73">
            <wp:extent cx="1569225" cy="2097480"/>
            <wp:effectExtent l="0" t="0" r="0" b="0"/>
            <wp:docPr id="7" name="Рисунок 7" descr="https://sun9-44.userapi.com/impg/JNL4isA18TV0-HVUi-MzGH612oem8fCJxQVltg/DH7CMV_BAmc.jpg?size=808x1080&amp;quality=95&amp;sign=f1a84a616f1fbb80cead66bb6861d8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4.userapi.com/impg/JNL4isA18TV0-HVUi-MzGH612oem8fCJxQVltg/DH7CMV_BAmc.jpg?size=808x1080&amp;quality=95&amp;sign=f1a84a616f1fbb80cead66bb6861d89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99" cy="209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B0E">
        <w:rPr>
          <w:rFonts w:ascii="Times New Roman" w:hAnsi="Times New Roman" w:cs="Times New Roman"/>
          <w:sz w:val="28"/>
          <w:szCs w:val="28"/>
        </w:rPr>
        <w:t xml:space="preserve"> </w:t>
      </w:r>
      <w:r w:rsidR="0082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CE73452" wp14:editId="2CCF19B0">
            <wp:extent cx="1533525" cy="2049762"/>
            <wp:effectExtent l="0" t="0" r="0" b="8255"/>
            <wp:docPr id="8" name="Рисунок 8" descr="https://sun9-82.userapi.com/impg/Qka5B1p99nWYgocpy_6AEWvSJ10J9WZ5Ulfi2w/dImxHi1Nj_U.jpg?size=808x1080&amp;quality=95&amp;sign=7a27ffa4dfeed05290e96f94fb95f3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82.userapi.com/impg/Qka5B1p99nWYgocpy_6AEWvSJ10J9WZ5Ulfi2w/dImxHi1Nj_U.jpg?size=808x1080&amp;quality=95&amp;sign=7a27ffa4dfeed05290e96f94fb95f381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78" cy="20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0E">
        <w:rPr>
          <w:rFonts w:ascii="Times New Roman" w:hAnsi="Times New Roman" w:cs="Times New Roman"/>
          <w:sz w:val="28"/>
          <w:szCs w:val="28"/>
        </w:rPr>
        <w:t xml:space="preserve"> </w:t>
      </w:r>
      <w:r w:rsidR="0082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194975" wp14:editId="0523E327">
            <wp:extent cx="1537688" cy="2055326"/>
            <wp:effectExtent l="0" t="0" r="5715" b="2540"/>
            <wp:docPr id="9" name="Рисунок 9" descr="https://sun9-9.userapi.com/impg/1gmMwgv5pAGiDpmAXo9sw0uoxFNW_OeRO6RVig/tx7BRtGKd-4.jpg?size=808x1080&amp;quality=95&amp;sign=83c32690c746b084ba73d60eabc190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9.userapi.com/impg/1gmMwgv5pAGiDpmAXo9sw0uoxFNW_OeRO6RVig/tx7BRtGKd-4.jpg?size=808x1080&amp;quality=95&amp;sign=83c32690c746b084ba73d60eabc19015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17" cy="20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358" w:rsidRPr="003B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5"/>
    <w:rsid w:val="002326A8"/>
    <w:rsid w:val="00242190"/>
    <w:rsid w:val="003B5604"/>
    <w:rsid w:val="003D1B0E"/>
    <w:rsid w:val="00423250"/>
    <w:rsid w:val="00497A45"/>
    <w:rsid w:val="005D0358"/>
    <w:rsid w:val="007226FD"/>
    <w:rsid w:val="007932D8"/>
    <w:rsid w:val="00821F5E"/>
    <w:rsid w:val="00893CEE"/>
    <w:rsid w:val="009B489B"/>
    <w:rsid w:val="00E01995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2023-01-15T08:16:00Z</dcterms:created>
  <dcterms:modified xsi:type="dcterms:W3CDTF">2023-01-15T09:22:00Z</dcterms:modified>
</cp:coreProperties>
</file>